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5569" w14:textId="77777777" w:rsidR="001B2881" w:rsidRPr="006D4CDD" w:rsidRDefault="001B2881" w:rsidP="009717C4">
      <w:pPr>
        <w:pStyle w:val="Heading2"/>
        <w:rPr>
          <w:rFonts w:eastAsia="Times New Roman"/>
          <w:color w:val="auto"/>
          <w:bdr w:val="none" w:sz="0" w:space="0" w:color="auto" w:frame="1"/>
        </w:rPr>
      </w:pPr>
      <w:r w:rsidRPr="006D4CDD">
        <w:rPr>
          <w:rFonts w:eastAsia="Times New Roman"/>
          <w:noProof/>
          <w:color w:val="auto"/>
          <w:bdr w:val="none" w:sz="0" w:space="0" w:color="auto" w:frame="1"/>
        </w:rPr>
        <w:drawing>
          <wp:anchor distT="0" distB="0" distL="114300" distR="114300" simplePos="0" relativeHeight="251660288" behindDoc="0" locked="0" layoutInCell="1" allowOverlap="1" wp14:anchorId="55FF30C6" wp14:editId="40C965C9">
            <wp:simplePos x="0" y="0"/>
            <wp:positionH relativeFrom="column">
              <wp:posOffset>4552950</wp:posOffset>
            </wp:positionH>
            <wp:positionV relativeFrom="paragraph">
              <wp:posOffset>0</wp:posOffset>
            </wp:positionV>
            <wp:extent cx="1397000" cy="6137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613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CDD">
        <w:rPr>
          <w:rFonts w:eastAsia="Times New Roman"/>
          <w:noProof/>
          <w:color w:val="auto"/>
          <w:bdr w:val="none" w:sz="0" w:space="0" w:color="auto" w:frame="1"/>
        </w:rPr>
        <w:drawing>
          <wp:anchor distT="0" distB="0" distL="114300" distR="114300" simplePos="0" relativeHeight="251659264" behindDoc="0" locked="0" layoutInCell="1" allowOverlap="1" wp14:anchorId="043BA2D9" wp14:editId="7EE30A83">
            <wp:simplePos x="0" y="0"/>
            <wp:positionH relativeFrom="margin">
              <wp:posOffset>-44450</wp:posOffset>
            </wp:positionH>
            <wp:positionV relativeFrom="paragraph">
              <wp:posOffset>-1270</wp:posOffset>
            </wp:positionV>
            <wp:extent cx="2051050" cy="622300"/>
            <wp:effectExtent l="0" t="0" r="6350" b="6350"/>
            <wp:wrapNone/>
            <wp:docPr id="4" name="Picture 3" descr="D:\2019\Screening\Project 2019\PR Material\GE38_project_leaflet\Czech Development Agency - Logo.png"/>
            <wp:cNvGraphicFramePr/>
            <a:graphic xmlns:a="http://schemas.openxmlformats.org/drawingml/2006/main">
              <a:graphicData uri="http://schemas.openxmlformats.org/drawingml/2006/picture">
                <pic:pic xmlns:pic="http://schemas.openxmlformats.org/drawingml/2006/picture">
                  <pic:nvPicPr>
                    <pic:cNvPr id="4" name="Picture 3" descr="D:\2019\Screening\Project 2019\PR Material\GE38_project_leaflet\Czech Development Agency - 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05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B721D" w14:textId="77777777" w:rsidR="001B2881" w:rsidRPr="006D4CDD" w:rsidRDefault="001B2881"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3DF59BA0" w14:textId="77777777" w:rsidR="001B2881" w:rsidRPr="006D4CDD" w:rsidRDefault="001B2881"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126021D8" w14:textId="77777777" w:rsidR="001B2881" w:rsidRPr="006D4CDD" w:rsidRDefault="001B2881"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201E9157" w14:textId="77777777" w:rsidR="00621BBE" w:rsidRPr="006D4CDD" w:rsidRDefault="00621BBE"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30492773" w14:textId="7C994CA7" w:rsidR="005F2A77" w:rsidRPr="006D4CDD" w:rsidRDefault="005F2A77" w:rsidP="005F2A77">
      <w:pPr>
        <w:spacing w:after="0" w:line="240" w:lineRule="auto"/>
        <w:jc w:val="center"/>
        <w:rPr>
          <w:rFonts w:ascii="Times New Roman" w:eastAsia="Times New Roman" w:hAnsi="Times New Roman" w:cs="Times New Roman"/>
          <w:sz w:val="32"/>
          <w:szCs w:val="32"/>
        </w:rPr>
      </w:pPr>
      <w:r w:rsidRPr="006D4CDD">
        <w:rPr>
          <w:rFonts w:ascii="Times New Roman" w:eastAsia="Times New Roman" w:hAnsi="Times New Roman" w:cs="Times New Roman"/>
          <w:b/>
          <w:bCs/>
          <w:sz w:val="32"/>
          <w:szCs w:val="32"/>
          <w:bdr w:val="none" w:sz="0" w:space="0" w:color="auto" w:frame="1"/>
        </w:rPr>
        <w:t>Tender on Reconstruction/rehabilitation of a residential house</w:t>
      </w:r>
    </w:p>
    <w:p w14:paraId="017B2F63" w14:textId="77777777" w:rsidR="005F2A77" w:rsidRPr="006D4CDD" w:rsidRDefault="005F2A77" w:rsidP="005F2A77">
      <w:pPr>
        <w:spacing w:after="0" w:line="240" w:lineRule="auto"/>
        <w:jc w:val="center"/>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bdr w:val="none" w:sz="0" w:space="0" w:color="auto" w:frame="1"/>
        </w:rPr>
        <w:t>Published:</w:t>
      </w:r>
      <w:r w:rsidRPr="006D4CDD">
        <w:rPr>
          <w:rFonts w:ascii="Times New Roman" w:eastAsia="Times New Roman" w:hAnsi="Times New Roman" w:cs="Times New Roman"/>
          <w:sz w:val="24"/>
          <w:szCs w:val="24"/>
        </w:rPr>
        <w:t> </w:t>
      </w:r>
      <w:r w:rsidRPr="006D4CDD">
        <w:rPr>
          <w:rFonts w:ascii="Times New Roman" w:eastAsia="Times New Roman" w:hAnsi="Times New Roman" w:cs="Times New Roman"/>
          <w:b/>
          <w:bCs/>
          <w:sz w:val="24"/>
          <w:szCs w:val="24"/>
          <w:bdr w:val="none" w:sz="0" w:space="0" w:color="auto" w:frame="1"/>
        </w:rPr>
        <w:t xml:space="preserve"> </w:t>
      </w:r>
      <w:r w:rsidR="001B2881" w:rsidRPr="006D4CDD">
        <w:rPr>
          <w:rFonts w:ascii="Times New Roman" w:eastAsia="Times New Roman" w:hAnsi="Times New Roman" w:cs="Times New Roman"/>
          <w:b/>
          <w:bCs/>
          <w:sz w:val="24"/>
          <w:szCs w:val="24"/>
          <w:bdr w:val="none" w:sz="0" w:space="0" w:color="auto" w:frame="1"/>
        </w:rPr>
        <w:t>April</w:t>
      </w:r>
      <w:r w:rsidR="00983EE3" w:rsidRPr="006D4CDD">
        <w:rPr>
          <w:rFonts w:ascii="Times New Roman" w:eastAsia="Times New Roman" w:hAnsi="Times New Roman" w:cs="Times New Roman"/>
          <w:b/>
          <w:bCs/>
          <w:sz w:val="24"/>
          <w:szCs w:val="24"/>
          <w:bdr w:val="none" w:sz="0" w:space="0" w:color="auto" w:frame="1"/>
        </w:rPr>
        <w:t xml:space="preserve"> </w:t>
      </w:r>
      <w:r w:rsidR="001B2881" w:rsidRPr="006D4CDD">
        <w:rPr>
          <w:rFonts w:ascii="Times New Roman" w:eastAsia="Times New Roman" w:hAnsi="Times New Roman" w:cs="Times New Roman"/>
          <w:b/>
          <w:bCs/>
          <w:sz w:val="24"/>
          <w:szCs w:val="24"/>
          <w:bdr w:val="none" w:sz="0" w:space="0" w:color="auto" w:frame="1"/>
        </w:rPr>
        <w:t>8</w:t>
      </w:r>
      <w:r w:rsidRPr="006D4CDD">
        <w:rPr>
          <w:rFonts w:ascii="Times New Roman" w:eastAsia="Times New Roman" w:hAnsi="Times New Roman" w:cs="Times New Roman"/>
          <w:sz w:val="24"/>
          <w:szCs w:val="24"/>
        </w:rPr>
        <w:t> / </w:t>
      </w:r>
      <w:r w:rsidRPr="006D4CDD">
        <w:rPr>
          <w:rFonts w:ascii="Times New Roman" w:eastAsia="Times New Roman" w:hAnsi="Times New Roman" w:cs="Times New Roman"/>
          <w:sz w:val="24"/>
          <w:szCs w:val="24"/>
          <w:bdr w:val="none" w:sz="0" w:space="0" w:color="auto" w:frame="1"/>
        </w:rPr>
        <w:t>Deadline:</w:t>
      </w:r>
      <w:r w:rsidRPr="006D4CDD">
        <w:rPr>
          <w:rFonts w:ascii="Times New Roman" w:eastAsia="Times New Roman" w:hAnsi="Times New Roman" w:cs="Times New Roman"/>
          <w:sz w:val="24"/>
          <w:szCs w:val="24"/>
        </w:rPr>
        <w:t> </w:t>
      </w:r>
      <w:r w:rsidR="001B2881" w:rsidRPr="006D4CDD">
        <w:rPr>
          <w:rFonts w:ascii="Times New Roman" w:eastAsia="Times New Roman" w:hAnsi="Times New Roman" w:cs="Times New Roman"/>
          <w:b/>
          <w:bCs/>
          <w:sz w:val="24"/>
          <w:szCs w:val="24"/>
        </w:rPr>
        <w:t>April 25</w:t>
      </w:r>
      <w:r w:rsidRPr="006D4CDD">
        <w:rPr>
          <w:rFonts w:ascii="Times New Roman" w:eastAsia="Times New Roman" w:hAnsi="Times New Roman" w:cs="Times New Roman"/>
          <w:b/>
          <w:bCs/>
          <w:sz w:val="24"/>
          <w:szCs w:val="24"/>
          <w:bdr w:val="none" w:sz="0" w:space="0" w:color="auto" w:frame="1"/>
          <w:lang w:val="ka-GE"/>
        </w:rPr>
        <w:t>, 202</w:t>
      </w:r>
      <w:r w:rsidR="001B2881" w:rsidRPr="006D4CDD">
        <w:rPr>
          <w:rFonts w:ascii="Times New Roman" w:eastAsia="Times New Roman" w:hAnsi="Times New Roman" w:cs="Times New Roman"/>
          <w:b/>
          <w:bCs/>
          <w:sz w:val="24"/>
          <w:szCs w:val="24"/>
          <w:bdr w:val="none" w:sz="0" w:space="0" w:color="auto" w:frame="1"/>
        </w:rPr>
        <w:t>2</w:t>
      </w:r>
    </w:p>
    <w:p w14:paraId="6DD59CD0" w14:textId="77777777" w:rsidR="005F2A77" w:rsidRPr="006D4CDD" w:rsidRDefault="005F2A77" w:rsidP="002E5995">
      <w:pPr>
        <w:spacing w:after="0" w:line="240" w:lineRule="auto"/>
        <w:jc w:val="center"/>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bdr w:val="none" w:sz="0" w:space="0" w:color="auto" w:frame="1"/>
        </w:rPr>
        <w:t>Attached File:</w:t>
      </w:r>
      <w:r w:rsidRPr="006D4CDD">
        <w:rPr>
          <w:rFonts w:ascii="Times New Roman" w:eastAsia="Times New Roman" w:hAnsi="Times New Roman" w:cs="Times New Roman"/>
          <w:sz w:val="24"/>
          <w:szCs w:val="24"/>
        </w:rPr>
        <w:t> </w:t>
      </w:r>
      <w:r w:rsidR="002E5995" w:rsidRPr="006D4CDD">
        <w:rPr>
          <w:rFonts w:ascii="Times New Roman" w:eastAsia="Times New Roman" w:hAnsi="Times New Roman" w:cs="Times New Roman"/>
          <w:sz w:val="24"/>
          <w:szCs w:val="24"/>
          <w:lang w:val="ka-GE"/>
        </w:rPr>
        <w:t xml:space="preserve">CCRG </w:t>
      </w:r>
      <w:r w:rsidR="002E5995" w:rsidRPr="006D4CDD">
        <w:rPr>
          <w:rFonts w:ascii="Times New Roman" w:eastAsia="Times New Roman" w:hAnsi="Times New Roman" w:cs="Times New Roman"/>
          <w:sz w:val="24"/>
          <w:szCs w:val="24"/>
        </w:rPr>
        <w:t xml:space="preserve">Tender announcement </w:t>
      </w:r>
      <w:r w:rsidR="00C70225" w:rsidRPr="006D4CDD">
        <w:rPr>
          <w:rFonts w:ascii="Times New Roman" w:eastAsia="Times New Roman" w:hAnsi="Times New Roman" w:cs="Times New Roman"/>
          <w:sz w:val="24"/>
          <w:szCs w:val="24"/>
        </w:rPr>
        <w:t>–</w:t>
      </w:r>
      <w:r w:rsidR="002E5995" w:rsidRPr="006D4CDD">
        <w:rPr>
          <w:rFonts w:ascii="Times New Roman" w:eastAsia="Times New Roman" w:hAnsi="Times New Roman" w:cs="Times New Roman"/>
          <w:sz w:val="24"/>
          <w:szCs w:val="24"/>
        </w:rPr>
        <w:t xml:space="preserve"> annexes</w:t>
      </w:r>
    </w:p>
    <w:p w14:paraId="36EDCC14" w14:textId="77777777" w:rsidR="00C70225" w:rsidRPr="006D4CDD" w:rsidRDefault="00C70225" w:rsidP="002E5995">
      <w:pPr>
        <w:spacing w:after="0" w:line="240" w:lineRule="auto"/>
        <w:jc w:val="center"/>
        <w:rPr>
          <w:rFonts w:ascii="Times New Roman" w:eastAsia="Times New Roman" w:hAnsi="Times New Roman" w:cs="Times New Roman"/>
          <w:b/>
          <w:bCs/>
          <w:sz w:val="24"/>
          <w:szCs w:val="24"/>
          <w:bdr w:val="none" w:sz="0" w:space="0" w:color="auto" w:frame="1"/>
        </w:rPr>
      </w:pPr>
    </w:p>
    <w:p w14:paraId="5BBAEBAA" w14:textId="77777777" w:rsidR="005F2A77" w:rsidRPr="006D4CDD"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r w:rsidRPr="006D4CDD">
        <w:rPr>
          <w:rFonts w:ascii="Times New Roman" w:eastAsia="Times New Roman" w:hAnsi="Times New Roman" w:cs="Times New Roman"/>
          <w:b/>
          <w:bCs/>
          <w:sz w:val="24"/>
          <w:szCs w:val="24"/>
          <w:bdr w:val="none" w:sz="0" w:space="0" w:color="auto" w:frame="1"/>
        </w:rPr>
        <w:t>Caritas Czech Republic (CCR)</w:t>
      </w:r>
      <w:r w:rsidRPr="006D4CDD">
        <w:rPr>
          <w:rFonts w:ascii="Times New Roman" w:eastAsia="Times New Roman" w:hAnsi="Times New Roman" w:cs="Times New Roman"/>
          <w:bCs/>
          <w:sz w:val="24"/>
          <w:szCs w:val="24"/>
          <w:bdr w:val="none" w:sz="0" w:space="0" w:color="auto"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Social care, Healthcare, Environmental Care and Rural development. For more information visit our pages: </w:t>
      </w:r>
    </w:p>
    <w:p w14:paraId="2CEFAEC7" w14:textId="77777777" w:rsidR="005F2A77" w:rsidRPr="006D4CDD" w:rsidRDefault="0044445C" w:rsidP="005F2A77">
      <w:pPr>
        <w:spacing w:after="0" w:line="240" w:lineRule="auto"/>
        <w:jc w:val="both"/>
        <w:rPr>
          <w:rFonts w:ascii="Times New Roman" w:hAnsi="Times New Roman" w:cs="Times New Roman"/>
          <w:sz w:val="24"/>
          <w:szCs w:val="24"/>
        </w:rPr>
      </w:pPr>
      <w:hyperlink r:id="rId7" w:history="1">
        <w:r w:rsidR="005F2A77" w:rsidRPr="006D4CDD">
          <w:rPr>
            <w:rStyle w:val="Hyperlink"/>
            <w:rFonts w:ascii="Times New Roman" w:hAnsi="Times New Roman" w:cs="Times New Roman"/>
            <w:color w:val="auto"/>
            <w:sz w:val="24"/>
            <w:szCs w:val="24"/>
          </w:rPr>
          <w:t>https://www.facebook.com/CCRGeorgia2015/</w:t>
        </w:r>
      </w:hyperlink>
      <w:r w:rsidR="005F2A77" w:rsidRPr="006D4CDD">
        <w:rPr>
          <w:rFonts w:ascii="Times New Roman" w:hAnsi="Times New Roman" w:cs="Times New Roman"/>
          <w:sz w:val="24"/>
          <w:szCs w:val="24"/>
        </w:rPr>
        <w:t xml:space="preserve"> </w:t>
      </w:r>
    </w:p>
    <w:p w14:paraId="0210CFDB" w14:textId="77777777" w:rsidR="005F2A77" w:rsidRPr="006D4CDD" w:rsidRDefault="0044445C" w:rsidP="005F2A77">
      <w:pPr>
        <w:spacing w:after="0" w:line="240" w:lineRule="auto"/>
        <w:jc w:val="both"/>
        <w:rPr>
          <w:rFonts w:ascii="Times New Roman" w:hAnsi="Times New Roman" w:cs="Times New Roman"/>
          <w:sz w:val="24"/>
          <w:szCs w:val="24"/>
        </w:rPr>
      </w:pPr>
      <w:hyperlink r:id="rId8" w:history="1">
        <w:r w:rsidR="005F2A77" w:rsidRPr="006D4CDD">
          <w:rPr>
            <w:rStyle w:val="Hyperlink"/>
            <w:rFonts w:ascii="Times New Roman" w:hAnsi="Times New Roman" w:cs="Times New Roman"/>
            <w:color w:val="auto"/>
            <w:sz w:val="24"/>
            <w:szCs w:val="24"/>
          </w:rPr>
          <w:t>https://georgia.charita.cz/</w:t>
        </w:r>
      </w:hyperlink>
    </w:p>
    <w:p w14:paraId="5A02A394" w14:textId="77777777" w:rsidR="005F2A77" w:rsidRPr="006D4CDD"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14:paraId="324A4640" w14:textId="136F0A10" w:rsidR="005F2A77" w:rsidRPr="006D4CDD" w:rsidRDefault="005F2A77" w:rsidP="005F2A77">
      <w:pPr>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b/>
          <w:bCs/>
          <w:sz w:val="24"/>
          <w:szCs w:val="24"/>
          <w:bdr w:val="none" w:sz="0" w:space="0" w:color="auto" w:frame="1"/>
        </w:rPr>
        <w:t>Caritas Czech Republic in Georgia (CCRG)</w:t>
      </w:r>
      <w:r w:rsidRPr="006D4CDD">
        <w:rPr>
          <w:rFonts w:ascii="Times New Roman" w:eastAsia="Times New Roman" w:hAnsi="Times New Roman" w:cs="Times New Roman"/>
          <w:sz w:val="24"/>
          <w:szCs w:val="24"/>
        </w:rPr>
        <w:t xml:space="preserve">, </w:t>
      </w:r>
      <w:r w:rsidR="001B2881" w:rsidRPr="006D4CDD">
        <w:rPr>
          <w:rFonts w:ascii="Times New Roman" w:hAnsi="Times New Roman" w:cs="Times New Roman"/>
          <w:b/>
          <w:sz w:val="24"/>
          <w:szCs w:val="24"/>
          <w:shd w:val="clear" w:color="auto" w:fill="FFFFFF"/>
        </w:rPr>
        <w:t>with the financial support of the donor - Czech Development Agency</w:t>
      </w:r>
      <w:r w:rsidR="001B2881" w:rsidRPr="006D4CDD">
        <w:rPr>
          <w:rFonts w:ascii="Times New Roman" w:hAnsi="Times New Roman" w:cs="Times New Roman"/>
          <w:sz w:val="24"/>
          <w:szCs w:val="24"/>
          <w:shd w:val="clear" w:color="auto" w:fill="FFFFFF"/>
        </w:rPr>
        <w:t>, i</w:t>
      </w:r>
      <w:r w:rsidR="001B2881" w:rsidRPr="006D4CDD">
        <w:rPr>
          <w:rFonts w:ascii="Times New Roman" w:eastAsia="Times New Roman" w:hAnsi="Times New Roman" w:cs="Times New Roman"/>
          <w:sz w:val="24"/>
          <w:szCs w:val="24"/>
        </w:rPr>
        <w:t xml:space="preserve">s implementing the project “A way to home: Development of Adult Alternative Care services in Georgia”, </w:t>
      </w:r>
      <w:r w:rsidRPr="006D4CDD">
        <w:rPr>
          <w:rFonts w:ascii="Times New Roman" w:eastAsia="Times New Roman" w:hAnsi="Times New Roman" w:cs="Times New Roman"/>
          <w:sz w:val="24"/>
          <w:szCs w:val="24"/>
        </w:rPr>
        <w:t xml:space="preserve">in partnership with </w:t>
      </w:r>
      <w:r w:rsidRPr="006D4CDD">
        <w:rPr>
          <w:rFonts w:ascii="Times New Roman" w:hAnsi="Times New Roman" w:cs="Times New Roman"/>
          <w:b/>
          <w:sz w:val="24"/>
          <w:szCs w:val="24"/>
          <w:shd w:val="clear" w:color="auto" w:fill="FFFFFF"/>
        </w:rPr>
        <w:t>the </w:t>
      </w:r>
      <w:r w:rsidRPr="006D4CDD">
        <w:rPr>
          <w:rStyle w:val="Emphasis"/>
          <w:rFonts w:ascii="Times New Roman" w:hAnsi="Times New Roman" w:cs="Times New Roman"/>
          <w:b/>
          <w:bCs/>
          <w:sz w:val="24"/>
          <w:szCs w:val="24"/>
          <w:shd w:val="clear" w:color="auto" w:fill="FFFFFF"/>
        </w:rPr>
        <w:t>Agency</w:t>
      </w:r>
      <w:r w:rsidRPr="006D4CDD">
        <w:rPr>
          <w:rFonts w:ascii="Times New Roman" w:hAnsi="Times New Roman" w:cs="Times New Roman"/>
          <w:b/>
          <w:sz w:val="24"/>
          <w:szCs w:val="24"/>
          <w:shd w:val="clear" w:color="auto" w:fill="FFFFFF"/>
        </w:rPr>
        <w:t> for </w:t>
      </w:r>
      <w:r w:rsidRPr="006D4CDD">
        <w:rPr>
          <w:rStyle w:val="Emphasis"/>
          <w:rFonts w:ascii="Times New Roman" w:hAnsi="Times New Roman" w:cs="Times New Roman"/>
          <w:b/>
          <w:bCs/>
          <w:sz w:val="24"/>
          <w:szCs w:val="24"/>
          <w:shd w:val="clear" w:color="auto" w:fill="FFFFFF"/>
        </w:rPr>
        <w:t>State Care</w:t>
      </w:r>
      <w:r w:rsidRPr="006D4CDD">
        <w:rPr>
          <w:rFonts w:ascii="Times New Roman" w:hAnsi="Times New Roman" w:cs="Times New Roman"/>
          <w:b/>
          <w:sz w:val="24"/>
          <w:szCs w:val="24"/>
          <w:shd w:val="clear" w:color="auto" w:fill="FFFFFF"/>
        </w:rPr>
        <w:t> and Assistance for the (Statutory) </w:t>
      </w:r>
      <w:r w:rsidRPr="006D4CDD">
        <w:rPr>
          <w:rStyle w:val="Emphasis"/>
          <w:rFonts w:ascii="Times New Roman" w:hAnsi="Times New Roman" w:cs="Times New Roman"/>
          <w:b/>
          <w:bCs/>
          <w:sz w:val="24"/>
          <w:szCs w:val="24"/>
          <w:shd w:val="clear" w:color="auto" w:fill="FFFFFF"/>
        </w:rPr>
        <w:t>Victims of</w:t>
      </w:r>
      <w:r w:rsidRPr="006D4CDD">
        <w:rPr>
          <w:rFonts w:ascii="Times New Roman" w:hAnsi="Times New Roman" w:cs="Times New Roman"/>
          <w:b/>
          <w:sz w:val="24"/>
          <w:szCs w:val="24"/>
          <w:shd w:val="clear" w:color="auto" w:fill="FFFFFF"/>
        </w:rPr>
        <w:t> Human Trafficking and project partner NGO “New Alternative – Georgia”</w:t>
      </w:r>
      <w:r w:rsidRPr="006D4CDD">
        <w:rPr>
          <w:rFonts w:ascii="Times New Roman" w:eastAsia="Times New Roman" w:hAnsi="Times New Roman" w:cs="Times New Roman"/>
          <w:sz w:val="24"/>
          <w:szCs w:val="24"/>
        </w:rPr>
        <w:t>. One of the aims of the project is to create infrastructure for social services, namely</w:t>
      </w:r>
      <w:r w:rsidR="00DC2FDD" w:rsidRPr="006D4CDD">
        <w:rPr>
          <w:rFonts w:eastAsia="Times New Roman" w:cs="Times New Roman"/>
          <w:sz w:val="24"/>
          <w:szCs w:val="24"/>
          <w:lang w:val="ka-GE"/>
        </w:rPr>
        <w:t>,</w:t>
      </w:r>
      <w:r w:rsidRPr="006D4CDD">
        <w:rPr>
          <w:rFonts w:ascii="Times New Roman" w:eastAsia="Times New Roman" w:hAnsi="Times New Roman" w:cs="Times New Roman"/>
          <w:sz w:val="24"/>
          <w:szCs w:val="24"/>
        </w:rPr>
        <w:t xml:space="preserve"> small size family style homes for persons with disabilities. </w:t>
      </w:r>
    </w:p>
    <w:p w14:paraId="6675DBCA" w14:textId="77777777" w:rsidR="005F2A77" w:rsidRPr="006D4CDD" w:rsidRDefault="005F2A77" w:rsidP="005F2A77">
      <w:pPr>
        <w:spacing w:after="0" w:line="240" w:lineRule="auto"/>
        <w:jc w:val="both"/>
        <w:rPr>
          <w:rFonts w:ascii="Times New Roman" w:eastAsia="Times New Roman" w:hAnsi="Times New Roman" w:cs="Times New Roman"/>
          <w:sz w:val="24"/>
          <w:szCs w:val="24"/>
        </w:rPr>
      </w:pPr>
    </w:p>
    <w:p w14:paraId="527DCCB8" w14:textId="1C2DAE3F" w:rsidR="005F2A77" w:rsidRPr="006D4CDD"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r w:rsidRPr="006D4CDD">
        <w:rPr>
          <w:rFonts w:ascii="Times New Roman" w:eastAsia="Times New Roman" w:hAnsi="Times New Roman" w:cs="Times New Roman"/>
          <w:sz w:val="24"/>
          <w:szCs w:val="24"/>
        </w:rPr>
        <w:t>CCRG is inviting interest</w:t>
      </w:r>
      <w:r w:rsidR="00DC2FDD" w:rsidRPr="006D4CDD">
        <w:rPr>
          <w:rFonts w:ascii="Times New Roman" w:eastAsia="Times New Roman" w:hAnsi="Times New Roman" w:cs="Times New Roman"/>
          <w:sz w:val="24"/>
          <w:szCs w:val="24"/>
        </w:rPr>
        <w:t>ed</w:t>
      </w:r>
      <w:r w:rsidRPr="006D4CDD">
        <w:rPr>
          <w:rFonts w:ascii="Times New Roman" w:eastAsia="Times New Roman" w:hAnsi="Times New Roman" w:cs="Times New Roman"/>
          <w:sz w:val="24"/>
          <w:szCs w:val="24"/>
        </w:rPr>
        <w:t xml:space="preserve"> parties to the </w:t>
      </w:r>
      <w:r w:rsidRPr="006D4CDD">
        <w:rPr>
          <w:rFonts w:ascii="Times New Roman" w:eastAsia="Times New Roman" w:hAnsi="Times New Roman" w:cs="Times New Roman"/>
          <w:b/>
          <w:bCs/>
          <w:sz w:val="24"/>
          <w:szCs w:val="24"/>
          <w:bdr w:val="none" w:sz="0" w:space="0" w:color="auto" w:frame="1"/>
        </w:rPr>
        <w:t xml:space="preserve">tender for the reconstruction/renovation of the </w:t>
      </w:r>
      <w:r w:rsidR="006D0F1A" w:rsidRPr="006D4CDD">
        <w:rPr>
          <w:rFonts w:ascii="Times New Roman" w:eastAsia="Times New Roman" w:hAnsi="Times New Roman" w:cs="Times New Roman"/>
          <w:b/>
          <w:bCs/>
          <w:sz w:val="24"/>
          <w:szCs w:val="24"/>
          <w:bdr w:val="none" w:sz="0" w:space="0" w:color="auto" w:frame="1"/>
        </w:rPr>
        <w:t>facility</w:t>
      </w:r>
      <w:r w:rsidRPr="006D4CDD">
        <w:rPr>
          <w:rFonts w:ascii="Times New Roman" w:eastAsia="Times New Roman" w:hAnsi="Times New Roman" w:cs="Times New Roman"/>
          <w:b/>
          <w:bCs/>
          <w:sz w:val="24"/>
          <w:szCs w:val="24"/>
          <w:bdr w:val="none" w:sz="0" w:space="0" w:color="auto" w:frame="1"/>
        </w:rPr>
        <w:t xml:space="preserve"> </w:t>
      </w:r>
      <w:r w:rsidR="00DC2FDD" w:rsidRPr="006D4CDD">
        <w:rPr>
          <w:rFonts w:ascii="Times New Roman" w:eastAsia="Times New Roman" w:hAnsi="Times New Roman" w:cs="Times New Roman"/>
          <w:b/>
          <w:bCs/>
          <w:sz w:val="24"/>
          <w:szCs w:val="24"/>
          <w:bdr w:val="none" w:sz="0" w:space="0" w:color="auto" w:frame="1"/>
        </w:rPr>
        <w:t xml:space="preserve">(private residential home) </w:t>
      </w:r>
      <w:r w:rsidR="006D0F1A" w:rsidRPr="006D4CDD">
        <w:rPr>
          <w:rFonts w:ascii="Times New Roman" w:eastAsia="Times New Roman" w:hAnsi="Times New Roman" w:cs="Times New Roman"/>
          <w:b/>
          <w:bCs/>
          <w:sz w:val="24"/>
          <w:szCs w:val="24"/>
          <w:bdr w:val="none" w:sz="0" w:space="0" w:color="auto" w:frame="1"/>
        </w:rPr>
        <w:t xml:space="preserve">to set up the service </w:t>
      </w:r>
      <w:r w:rsidRPr="006D4CDD">
        <w:rPr>
          <w:rFonts w:ascii="Times New Roman" w:eastAsia="Times New Roman" w:hAnsi="Times New Roman" w:cs="Times New Roman"/>
          <w:b/>
          <w:bCs/>
          <w:sz w:val="24"/>
          <w:szCs w:val="24"/>
          <w:bdr w:val="none" w:sz="0" w:space="0" w:color="auto" w:frame="1"/>
        </w:rPr>
        <w:t xml:space="preserve">in Dusheti municipality. For the </w:t>
      </w:r>
      <w:r w:rsidR="00E52D8E" w:rsidRPr="006D4CDD">
        <w:rPr>
          <w:rFonts w:ascii="Times New Roman" w:eastAsia="Times New Roman" w:hAnsi="Times New Roman" w:cs="Times New Roman"/>
          <w:b/>
          <w:bCs/>
          <w:sz w:val="24"/>
          <w:szCs w:val="24"/>
          <w:bdr w:val="none" w:sz="0" w:space="0" w:color="auto" w:frame="1"/>
        </w:rPr>
        <w:t xml:space="preserve">detailed </w:t>
      </w:r>
      <w:r w:rsidRPr="006D4CDD">
        <w:rPr>
          <w:rFonts w:ascii="Times New Roman" w:eastAsia="Times New Roman" w:hAnsi="Times New Roman" w:cs="Times New Roman"/>
          <w:b/>
          <w:bCs/>
          <w:sz w:val="24"/>
          <w:szCs w:val="24"/>
          <w:bdr w:val="none" w:sz="0" w:space="0" w:color="auto" w:frame="1"/>
        </w:rPr>
        <w:t xml:space="preserve">specification </w:t>
      </w:r>
      <w:r w:rsidR="008328FB" w:rsidRPr="006D4CDD">
        <w:rPr>
          <w:rFonts w:ascii="Times New Roman" w:eastAsia="Times New Roman" w:hAnsi="Times New Roman" w:cs="Times New Roman"/>
          <w:b/>
          <w:bCs/>
          <w:sz w:val="24"/>
          <w:szCs w:val="24"/>
          <w:bdr w:val="none" w:sz="0" w:space="0" w:color="auto" w:frame="1"/>
        </w:rPr>
        <w:t>s</w:t>
      </w:r>
      <w:r w:rsidRPr="006D4CDD">
        <w:rPr>
          <w:rFonts w:ascii="Times New Roman" w:eastAsia="Times New Roman" w:hAnsi="Times New Roman" w:cs="Times New Roman"/>
          <w:b/>
          <w:bCs/>
          <w:sz w:val="24"/>
          <w:szCs w:val="24"/>
          <w:bdr w:val="none" w:sz="0" w:space="0" w:color="auto" w:frame="1"/>
        </w:rPr>
        <w:t xml:space="preserve">ee </w:t>
      </w:r>
      <w:r w:rsidR="00E52D8E" w:rsidRPr="006D4CDD">
        <w:rPr>
          <w:rFonts w:ascii="Times New Roman" w:eastAsia="Times New Roman" w:hAnsi="Times New Roman" w:cs="Times New Roman"/>
          <w:b/>
          <w:bCs/>
          <w:sz w:val="24"/>
          <w:szCs w:val="24"/>
          <w:bdr w:val="none" w:sz="0" w:space="0" w:color="auto" w:frame="1"/>
        </w:rPr>
        <w:t>announcement with annexes:</w:t>
      </w:r>
      <w:r w:rsidRPr="006D4CDD">
        <w:rPr>
          <w:rFonts w:ascii="Times New Roman" w:eastAsia="Times New Roman" w:hAnsi="Times New Roman" w:cs="Times New Roman"/>
          <w:b/>
          <w:bCs/>
          <w:sz w:val="24"/>
          <w:szCs w:val="24"/>
          <w:bdr w:val="none" w:sz="0" w:space="0" w:color="auto" w:frame="1"/>
        </w:rPr>
        <w:t xml:space="preserve">  </w:t>
      </w:r>
    </w:p>
    <w:p w14:paraId="3F237DBE" w14:textId="77777777" w:rsidR="005F2A77" w:rsidRPr="006D4CDD"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14:paraId="4F9BC621" w14:textId="30A0A634" w:rsidR="005F2A77" w:rsidRPr="006D4CDD" w:rsidRDefault="005F2A77" w:rsidP="005F2A77">
      <w:pPr>
        <w:tabs>
          <w:tab w:val="left" w:pos="3650"/>
        </w:tabs>
        <w:spacing w:after="0" w:line="240" w:lineRule="auto"/>
        <w:jc w:val="both"/>
        <w:rPr>
          <w:rFonts w:ascii="Times New Roman" w:eastAsia="Times New Roman" w:hAnsi="Times New Roman" w:cs="Times New Roman"/>
          <w:b/>
          <w:sz w:val="24"/>
          <w:szCs w:val="24"/>
        </w:rPr>
      </w:pPr>
      <w:r w:rsidRPr="006D4CDD">
        <w:rPr>
          <w:rFonts w:ascii="Times New Roman" w:eastAsia="Times New Roman" w:hAnsi="Times New Roman" w:cs="Times New Roman"/>
          <w:b/>
          <w:sz w:val="24"/>
          <w:szCs w:val="24"/>
        </w:rPr>
        <w:t>To be completed by the bidder</w:t>
      </w:r>
      <w:r w:rsidR="00D14440" w:rsidRPr="006D4CDD">
        <w:rPr>
          <w:rFonts w:ascii="Times New Roman" w:eastAsia="Times New Roman" w:hAnsi="Times New Roman" w:cs="Times New Roman"/>
          <w:b/>
          <w:sz w:val="24"/>
          <w:szCs w:val="24"/>
        </w:rPr>
        <w:t xml:space="preserve"> (obligatory)</w:t>
      </w:r>
      <w:r w:rsidRPr="006D4CDD">
        <w:rPr>
          <w:rFonts w:ascii="Times New Roman" w:eastAsia="Times New Roman" w:hAnsi="Times New Roman" w:cs="Times New Roman"/>
          <w:b/>
          <w:sz w:val="24"/>
          <w:szCs w:val="24"/>
        </w:rPr>
        <w:t xml:space="preserve">: </w:t>
      </w:r>
    </w:p>
    <w:p w14:paraId="260CAD3E" w14:textId="68CEE144"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Annex 1. </w:t>
      </w:r>
      <w:r w:rsidR="00C56B40" w:rsidRPr="006D4CDD">
        <w:rPr>
          <w:rFonts w:ascii="Times New Roman" w:eastAsia="Times New Roman" w:hAnsi="Times New Roman" w:cs="Times New Roman"/>
          <w:sz w:val="24"/>
          <w:szCs w:val="24"/>
        </w:rPr>
        <w:t xml:space="preserve">CCR </w:t>
      </w:r>
      <w:r w:rsidRPr="006D4CDD">
        <w:rPr>
          <w:rFonts w:ascii="Times New Roman" w:eastAsia="Times New Roman" w:hAnsi="Times New Roman" w:cs="Times New Roman"/>
          <w:sz w:val="24"/>
          <w:szCs w:val="24"/>
        </w:rPr>
        <w:t>Application form</w:t>
      </w:r>
      <w:r w:rsidR="00C56B40" w:rsidRPr="006D4CDD">
        <w:rPr>
          <w:rFonts w:ascii="Times New Roman" w:eastAsia="Times New Roman" w:hAnsi="Times New Roman" w:cs="Times New Roman"/>
          <w:sz w:val="24"/>
          <w:szCs w:val="24"/>
        </w:rPr>
        <w:t xml:space="preserve"> (GE/Eng)</w:t>
      </w:r>
    </w:p>
    <w:p w14:paraId="4F5EE16A" w14:textId="2B0D8BFB"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Annex 2. </w:t>
      </w:r>
      <w:r w:rsidR="00C56B40" w:rsidRPr="006D4CDD">
        <w:rPr>
          <w:rFonts w:ascii="Times New Roman" w:eastAsia="Times New Roman" w:hAnsi="Times New Roman" w:cs="Times New Roman"/>
          <w:sz w:val="24"/>
          <w:szCs w:val="24"/>
        </w:rPr>
        <w:t xml:space="preserve">CCR </w:t>
      </w:r>
      <w:r w:rsidR="002D309F" w:rsidRPr="006D4CDD">
        <w:rPr>
          <w:rFonts w:ascii="Times New Roman" w:eastAsia="Times New Roman" w:hAnsi="Times New Roman" w:cs="Times New Roman"/>
          <w:sz w:val="24"/>
          <w:szCs w:val="24"/>
        </w:rPr>
        <w:t>Budget form</w:t>
      </w:r>
    </w:p>
    <w:p w14:paraId="7541DAAC" w14:textId="5AC9D5B5"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Annex </w:t>
      </w:r>
      <w:r w:rsidR="005B0C07" w:rsidRPr="006D4CDD">
        <w:rPr>
          <w:rFonts w:ascii="Times New Roman" w:eastAsia="Times New Roman" w:hAnsi="Times New Roman" w:cs="Times New Roman"/>
          <w:sz w:val="24"/>
          <w:szCs w:val="24"/>
        </w:rPr>
        <w:t>3</w:t>
      </w:r>
      <w:r w:rsidRPr="006D4CDD">
        <w:rPr>
          <w:rFonts w:ascii="Times New Roman" w:eastAsia="Times New Roman" w:hAnsi="Times New Roman" w:cs="Times New Roman"/>
          <w:sz w:val="24"/>
          <w:szCs w:val="24"/>
        </w:rPr>
        <w:t xml:space="preserve">. </w:t>
      </w:r>
      <w:r w:rsidR="00C56B40" w:rsidRPr="006D4CDD">
        <w:rPr>
          <w:rFonts w:ascii="Times New Roman" w:eastAsia="Times New Roman" w:hAnsi="Times New Roman" w:cs="Times New Roman"/>
          <w:sz w:val="24"/>
          <w:szCs w:val="24"/>
        </w:rPr>
        <w:t xml:space="preserve">CCR </w:t>
      </w:r>
      <w:r w:rsidRPr="006D4CDD">
        <w:rPr>
          <w:rFonts w:ascii="Times New Roman" w:eastAsia="Times New Roman" w:hAnsi="Times New Roman" w:cs="Times New Roman"/>
          <w:sz w:val="24"/>
          <w:szCs w:val="24"/>
        </w:rPr>
        <w:t>Declaration of the conflict of interest (Annex to Contract)</w:t>
      </w:r>
    </w:p>
    <w:p w14:paraId="3131D35A" w14:textId="579C57E1" w:rsidR="00C56B40" w:rsidRPr="006D4CDD" w:rsidRDefault="00C56B40" w:rsidP="005F2A77">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Annex 4. CCR Time schedule</w:t>
      </w:r>
      <w:r w:rsidR="00DD6363" w:rsidRPr="006D4CDD">
        <w:rPr>
          <w:rFonts w:ascii="Times New Roman" w:eastAsia="Times New Roman" w:hAnsi="Times New Roman" w:cs="Times New Roman"/>
          <w:sz w:val="24"/>
          <w:szCs w:val="24"/>
        </w:rPr>
        <w:t xml:space="preserve"> form</w:t>
      </w:r>
    </w:p>
    <w:p w14:paraId="7A6EFAC8" w14:textId="77777777"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p>
    <w:p w14:paraId="0E97C611" w14:textId="355CCDA4" w:rsidR="005F2A77" w:rsidRPr="006D4CDD" w:rsidRDefault="005F2A77" w:rsidP="005F2A77">
      <w:pPr>
        <w:tabs>
          <w:tab w:val="left" w:pos="3650"/>
        </w:tabs>
        <w:spacing w:after="0" w:line="240" w:lineRule="auto"/>
        <w:jc w:val="both"/>
        <w:rPr>
          <w:rFonts w:ascii="Times New Roman" w:eastAsia="Times New Roman" w:hAnsi="Times New Roman" w:cs="Times New Roman"/>
          <w:b/>
          <w:sz w:val="24"/>
          <w:szCs w:val="24"/>
        </w:rPr>
      </w:pPr>
      <w:r w:rsidRPr="006D4CDD">
        <w:rPr>
          <w:rFonts w:ascii="Times New Roman" w:eastAsia="Times New Roman" w:hAnsi="Times New Roman" w:cs="Times New Roman"/>
          <w:b/>
          <w:sz w:val="24"/>
          <w:szCs w:val="24"/>
        </w:rPr>
        <w:t>Guidelines</w:t>
      </w:r>
      <w:r w:rsidRPr="006D4CDD">
        <w:rPr>
          <w:rFonts w:ascii="Times New Roman" w:eastAsia="Times New Roman" w:hAnsi="Times New Roman" w:cs="Times New Roman"/>
          <w:b/>
          <w:sz w:val="24"/>
          <w:szCs w:val="24"/>
          <w:lang w:val="ka-GE"/>
        </w:rPr>
        <w:t xml:space="preserve"> (</w:t>
      </w:r>
      <w:r w:rsidRPr="006D4CDD">
        <w:rPr>
          <w:rFonts w:ascii="Times New Roman" w:eastAsia="Times New Roman" w:hAnsi="Times New Roman" w:cs="Times New Roman"/>
          <w:b/>
          <w:sz w:val="24"/>
          <w:szCs w:val="24"/>
        </w:rPr>
        <w:t>obligatory</w:t>
      </w:r>
      <w:r w:rsidR="00D14440" w:rsidRPr="006D4CDD">
        <w:rPr>
          <w:rFonts w:ascii="Times New Roman" w:eastAsia="Times New Roman" w:hAnsi="Times New Roman" w:cs="Times New Roman"/>
          <w:b/>
          <w:sz w:val="24"/>
          <w:szCs w:val="24"/>
        </w:rPr>
        <w:t xml:space="preserve"> to follow</w:t>
      </w:r>
      <w:r w:rsidRPr="006D4CDD">
        <w:rPr>
          <w:rFonts w:ascii="Times New Roman" w:eastAsia="Times New Roman" w:hAnsi="Times New Roman" w:cs="Times New Roman"/>
          <w:b/>
          <w:sz w:val="24"/>
          <w:szCs w:val="24"/>
        </w:rPr>
        <w:t>):</w:t>
      </w:r>
    </w:p>
    <w:p w14:paraId="6F9633F1" w14:textId="429305BC" w:rsidR="00BD7A2F" w:rsidRPr="006D4CDD" w:rsidRDefault="00BD7A2F" w:rsidP="00BD7A2F">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Annex </w:t>
      </w:r>
      <w:r w:rsidR="00C56B40" w:rsidRPr="006D4CDD">
        <w:rPr>
          <w:rFonts w:ascii="Times New Roman" w:eastAsia="Times New Roman" w:hAnsi="Times New Roman" w:cs="Times New Roman"/>
          <w:sz w:val="24"/>
          <w:szCs w:val="24"/>
        </w:rPr>
        <w:t>5</w:t>
      </w:r>
      <w:r w:rsidRPr="006D4CDD">
        <w:rPr>
          <w:rFonts w:ascii="Times New Roman" w:eastAsia="Times New Roman" w:hAnsi="Times New Roman" w:cs="Times New Roman"/>
          <w:sz w:val="24"/>
          <w:szCs w:val="24"/>
        </w:rPr>
        <w:t xml:space="preserve">. </w:t>
      </w:r>
      <w:r w:rsidR="00C56B40" w:rsidRPr="006D4CDD">
        <w:rPr>
          <w:rFonts w:ascii="Times New Roman" w:eastAsia="Times New Roman" w:hAnsi="Times New Roman" w:cs="Times New Roman"/>
          <w:sz w:val="24"/>
          <w:szCs w:val="24"/>
        </w:rPr>
        <w:t xml:space="preserve">CCR </w:t>
      </w:r>
      <w:r w:rsidRPr="006D4CDD">
        <w:rPr>
          <w:rFonts w:ascii="Times New Roman" w:eastAsia="Times New Roman" w:hAnsi="Times New Roman" w:cs="Times New Roman"/>
          <w:sz w:val="24"/>
          <w:szCs w:val="24"/>
        </w:rPr>
        <w:t xml:space="preserve">Architectural </w:t>
      </w:r>
      <w:r w:rsidR="00F14590" w:rsidRPr="006D4CDD">
        <w:rPr>
          <w:rFonts w:ascii="Times New Roman" w:eastAsia="Times New Roman" w:hAnsi="Times New Roman" w:cs="Times New Roman"/>
          <w:sz w:val="24"/>
          <w:szCs w:val="24"/>
        </w:rPr>
        <w:t>–</w:t>
      </w:r>
      <w:r w:rsidRPr="006D4CDD">
        <w:rPr>
          <w:rFonts w:ascii="Times New Roman" w:eastAsia="Times New Roman" w:hAnsi="Times New Roman" w:cs="Times New Roman"/>
          <w:sz w:val="24"/>
          <w:szCs w:val="24"/>
        </w:rPr>
        <w:t xml:space="preserve"> Construction</w:t>
      </w:r>
      <w:r w:rsidR="00F14590" w:rsidRPr="006D4CDD">
        <w:rPr>
          <w:rFonts w:ascii="Times New Roman" w:eastAsia="Times New Roman" w:hAnsi="Times New Roman" w:cs="Times New Roman"/>
          <w:sz w:val="24"/>
          <w:szCs w:val="24"/>
        </w:rPr>
        <w:t>-engineering</w:t>
      </w:r>
      <w:r w:rsidRPr="006D4CDD">
        <w:rPr>
          <w:rFonts w:ascii="Times New Roman" w:eastAsia="Times New Roman" w:hAnsi="Times New Roman" w:cs="Times New Roman"/>
          <w:sz w:val="24"/>
          <w:szCs w:val="24"/>
        </w:rPr>
        <w:t xml:space="preserve"> Project</w:t>
      </w:r>
    </w:p>
    <w:p w14:paraId="7053A679" w14:textId="38A17402"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Annex </w:t>
      </w:r>
      <w:r w:rsidR="00C56B40" w:rsidRPr="006D4CDD">
        <w:rPr>
          <w:rFonts w:ascii="Times New Roman" w:eastAsia="Times New Roman" w:hAnsi="Times New Roman" w:cs="Times New Roman"/>
          <w:sz w:val="24"/>
          <w:szCs w:val="24"/>
        </w:rPr>
        <w:t>6</w:t>
      </w:r>
      <w:r w:rsidRPr="006D4CDD">
        <w:rPr>
          <w:rFonts w:ascii="Times New Roman" w:eastAsia="Times New Roman" w:hAnsi="Times New Roman" w:cs="Times New Roman"/>
          <w:sz w:val="24"/>
          <w:szCs w:val="24"/>
        </w:rPr>
        <w:t xml:space="preserve">. </w:t>
      </w:r>
      <w:r w:rsidR="00C56B40" w:rsidRPr="006D4CDD">
        <w:rPr>
          <w:rFonts w:ascii="Times New Roman" w:eastAsia="Times New Roman" w:hAnsi="Times New Roman" w:cs="Times New Roman"/>
          <w:sz w:val="24"/>
          <w:szCs w:val="24"/>
        </w:rPr>
        <w:t xml:space="preserve">CCR </w:t>
      </w:r>
      <w:r w:rsidRPr="006D4CDD">
        <w:rPr>
          <w:rFonts w:ascii="Times New Roman" w:eastAsia="Times New Roman" w:hAnsi="Times New Roman" w:cs="Times New Roman"/>
          <w:sz w:val="24"/>
          <w:szCs w:val="24"/>
        </w:rPr>
        <w:t>Explanatory note</w:t>
      </w:r>
    </w:p>
    <w:p w14:paraId="54266EF6" w14:textId="632AE774"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Annex </w:t>
      </w:r>
      <w:r w:rsidR="00C56B40" w:rsidRPr="006D4CDD">
        <w:rPr>
          <w:rFonts w:ascii="Times New Roman" w:eastAsia="Times New Roman" w:hAnsi="Times New Roman" w:cs="Times New Roman"/>
          <w:sz w:val="24"/>
          <w:szCs w:val="24"/>
        </w:rPr>
        <w:t>7</w:t>
      </w:r>
      <w:r w:rsidRPr="006D4CDD">
        <w:rPr>
          <w:rFonts w:ascii="Times New Roman" w:eastAsia="Times New Roman" w:hAnsi="Times New Roman" w:cs="Times New Roman"/>
          <w:sz w:val="24"/>
          <w:szCs w:val="24"/>
        </w:rPr>
        <w:t xml:space="preserve">. </w:t>
      </w:r>
      <w:r w:rsidR="00C56B40" w:rsidRPr="006D4CDD">
        <w:rPr>
          <w:rFonts w:ascii="Times New Roman" w:eastAsia="Times New Roman" w:hAnsi="Times New Roman" w:cs="Times New Roman"/>
          <w:sz w:val="24"/>
          <w:szCs w:val="24"/>
        </w:rPr>
        <w:t xml:space="preserve">CCR </w:t>
      </w:r>
      <w:r w:rsidRPr="006D4CDD">
        <w:rPr>
          <w:rFonts w:ascii="Times New Roman" w:eastAsia="Times New Roman" w:hAnsi="Times New Roman" w:cs="Times New Roman"/>
          <w:sz w:val="24"/>
          <w:szCs w:val="24"/>
        </w:rPr>
        <w:t>Draft contract</w:t>
      </w:r>
    </w:p>
    <w:p w14:paraId="617BA8B5" w14:textId="77777777" w:rsidR="003C5DAA" w:rsidRPr="006D4CDD" w:rsidRDefault="003C5DAA">
      <w:pPr>
        <w:rPr>
          <w:rFonts w:ascii="Times New Roman" w:hAnsi="Times New Roman" w:cs="Times New Roman"/>
          <w:sz w:val="24"/>
          <w:szCs w:val="24"/>
        </w:rPr>
      </w:pPr>
    </w:p>
    <w:p w14:paraId="600423AF" w14:textId="77777777" w:rsidR="00FF09EA" w:rsidRPr="006D4CDD" w:rsidRDefault="00FF09EA" w:rsidP="00F14590">
      <w:pPr>
        <w:pStyle w:val="HTMLPreformatted"/>
        <w:jc w:val="both"/>
        <w:rPr>
          <w:rStyle w:val="y2iqfc"/>
          <w:rFonts w:ascii="Times New Roman" w:hAnsi="Times New Roman" w:cs="Times New Roman"/>
          <w:b/>
          <w:sz w:val="24"/>
          <w:szCs w:val="24"/>
          <w:lang w:val="ka-GE"/>
        </w:rPr>
      </w:pPr>
      <w:r w:rsidRPr="006D4CDD">
        <w:rPr>
          <w:rStyle w:val="y2iqfc"/>
          <w:rFonts w:ascii="Times New Roman" w:hAnsi="Times New Roman" w:cs="Times New Roman"/>
          <w:b/>
          <w:sz w:val="24"/>
          <w:szCs w:val="24"/>
        </w:rPr>
        <w:t xml:space="preserve">Construction site address: 13 Tsereteli str., Dusheti </w:t>
      </w:r>
    </w:p>
    <w:p w14:paraId="4131A6C7" w14:textId="77777777" w:rsidR="00C82AC7" w:rsidRPr="006D4CDD" w:rsidRDefault="00C82AC7" w:rsidP="00F14590">
      <w:pPr>
        <w:pStyle w:val="HTMLPreformatted"/>
        <w:jc w:val="both"/>
        <w:rPr>
          <w:rStyle w:val="y2iqfc"/>
          <w:rFonts w:asciiTheme="minorHAnsi" w:hAnsiTheme="minorHAnsi" w:cs="Times New Roman"/>
          <w:b/>
          <w:sz w:val="24"/>
          <w:szCs w:val="24"/>
          <w:lang w:val="ka-GE"/>
        </w:rPr>
      </w:pPr>
    </w:p>
    <w:p w14:paraId="19D9DB0D" w14:textId="09529BDA" w:rsidR="00F14590" w:rsidRPr="006D4CDD" w:rsidRDefault="002C12AD" w:rsidP="00F14590">
      <w:pPr>
        <w:pStyle w:val="HTMLPreformatted"/>
        <w:jc w:val="both"/>
        <w:rPr>
          <w:rStyle w:val="y2iqfc"/>
          <w:rFonts w:ascii="Times New Roman" w:hAnsi="Times New Roman" w:cs="Times New Roman"/>
          <w:b/>
          <w:sz w:val="24"/>
          <w:szCs w:val="24"/>
          <w:lang w:val="ka-GE"/>
        </w:rPr>
      </w:pPr>
      <w:r w:rsidRPr="006D4CDD">
        <w:rPr>
          <w:rStyle w:val="y2iqfc"/>
          <w:rFonts w:ascii="Times New Roman" w:hAnsi="Times New Roman" w:cs="Times New Roman"/>
          <w:b/>
          <w:sz w:val="24"/>
          <w:szCs w:val="24"/>
          <w:lang w:val="ka-GE"/>
        </w:rPr>
        <w:t>The Work time frame: 5 months from signing of the Contract (</w:t>
      </w:r>
      <w:r w:rsidR="002400E1" w:rsidRPr="006D4CDD">
        <w:rPr>
          <w:rStyle w:val="y2iqfc"/>
          <w:rFonts w:ascii="Times New Roman" w:hAnsi="Times New Roman" w:cs="Times New Roman"/>
          <w:b/>
          <w:sz w:val="24"/>
          <w:szCs w:val="24"/>
        </w:rPr>
        <w:t>Estimated</w:t>
      </w:r>
      <w:r w:rsidRPr="006D4CDD">
        <w:rPr>
          <w:rStyle w:val="y2iqfc"/>
          <w:rFonts w:ascii="Times New Roman" w:hAnsi="Times New Roman" w:cs="Times New Roman"/>
          <w:b/>
          <w:sz w:val="24"/>
          <w:szCs w:val="24"/>
          <w:lang w:val="ka-GE"/>
        </w:rPr>
        <w:t xml:space="preserve"> period: May 01 – September 30, 2022).</w:t>
      </w:r>
      <w:r w:rsidR="00F14590" w:rsidRPr="006D4CDD">
        <w:rPr>
          <w:rStyle w:val="y2iqfc"/>
          <w:rFonts w:ascii="Times New Roman" w:hAnsi="Times New Roman" w:cs="Times New Roman"/>
          <w:b/>
          <w:sz w:val="24"/>
          <w:szCs w:val="24"/>
          <w:lang w:val="ka-GE"/>
        </w:rPr>
        <w:t xml:space="preserve"> </w:t>
      </w:r>
    </w:p>
    <w:p w14:paraId="55B53978" w14:textId="77777777" w:rsidR="00F14590" w:rsidRPr="006D4CDD" w:rsidRDefault="00F14590" w:rsidP="00F14590">
      <w:pPr>
        <w:pStyle w:val="HTMLPreformatted"/>
        <w:jc w:val="both"/>
        <w:rPr>
          <w:rFonts w:ascii="Times New Roman" w:hAnsi="Times New Roman" w:cs="Times New Roman"/>
          <w:b/>
          <w:sz w:val="24"/>
          <w:szCs w:val="24"/>
          <w:lang w:val="ka-GE"/>
        </w:rPr>
      </w:pPr>
    </w:p>
    <w:p w14:paraId="267F8968" w14:textId="77777777" w:rsidR="00853446" w:rsidRDefault="00C315AB" w:rsidP="00853446">
      <w:pPr>
        <w:jc w:val="both"/>
        <w:rPr>
          <w:rStyle w:val="y2iqfc"/>
          <w:rFonts w:ascii="Times New Roman" w:eastAsia="Times New Roman" w:hAnsi="Times New Roman" w:cs="Times New Roman"/>
          <w:b/>
          <w:sz w:val="24"/>
          <w:szCs w:val="24"/>
        </w:rPr>
      </w:pPr>
      <w:proofErr w:type="spellStart"/>
      <w:r w:rsidRPr="006D4CDD">
        <w:rPr>
          <w:rStyle w:val="y2iqfc"/>
          <w:rFonts w:ascii="Times New Roman" w:eastAsia="Times New Roman" w:hAnsi="Times New Roman" w:cs="Times New Roman"/>
          <w:b/>
          <w:sz w:val="24"/>
          <w:szCs w:val="24"/>
          <w:lang w:val="ka-GE"/>
        </w:rPr>
        <w:lastRenderedPageBreak/>
        <w:t>The</w:t>
      </w:r>
      <w:proofErr w:type="spellEnd"/>
      <w:r w:rsidRPr="006D4CDD">
        <w:rPr>
          <w:rStyle w:val="y2iqfc"/>
          <w:rFonts w:ascii="Times New Roman" w:eastAsia="Times New Roman" w:hAnsi="Times New Roman" w:cs="Times New Roman"/>
          <w:b/>
          <w:sz w:val="24"/>
          <w:szCs w:val="24"/>
          <w:lang w:val="ka-GE"/>
        </w:rPr>
        <w:t xml:space="preserve"> </w:t>
      </w:r>
      <w:proofErr w:type="spellStart"/>
      <w:r w:rsidRPr="006D4CDD">
        <w:rPr>
          <w:rStyle w:val="y2iqfc"/>
          <w:rFonts w:ascii="Times New Roman" w:eastAsia="Times New Roman" w:hAnsi="Times New Roman" w:cs="Times New Roman"/>
          <w:b/>
          <w:sz w:val="24"/>
          <w:szCs w:val="24"/>
          <w:lang w:val="ka-GE"/>
        </w:rPr>
        <w:t>maximum</w:t>
      </w:r>
      <w:proofErr w:type="spellEnd"/>
      <w:r w:rsidRPr="006D4CDD">
        <w:rPr>
          <w:rStyle w:val="y2iqfc"/>
          <w:rFonts w:ascii="Times New Roman" w:eastAsia="Times New Roman" w:hAnsi="Times New Roman" w:cs="Times New Roman"/>
          <w:b/>
          <w:sz w:val="24"/>
          <w:szCs w:val="24"/>
          <w:lang w:val="ka-GE"/>
        </w:rPr>
        <w:t xml:space="preserve"> </w:t>
      </w:r>
      <w:proofErr w:type="spellStart"/>
      <w:r w:rsidRPr="006D4CDD">
        <w:rPr>
          <w:rStyle w:val="y2iqfc"/>
          <w:rFonts w:ascii="Times New Roman" w:eastAsia="Times New Roman" w:hAnsi="Times New Roman" w:cs="Times New Roman"/>
          <w:b/>
          <w:sz w:val="24"/>
          <w:szCs w:val="24"/>
          <w:lang w:val="ka-GE"/>
        </w:rPr>
        <w:t>value</w:t>
      </w:r>
      <w:proofErr w:type="spellEnd"/>
      <w:r w:rsidRPr="006D4CDD">
        <w:rPr>
          <w:rStyle w:val="y2iqfc"/>
          <w:rFonts w:ascii="Times New Roman" w:eastAsia="Times New Roman" w:hAnsi="Times New Roman" w:cs="Times New Roman"/>
          <w:b/>
          <w:sz w:val="24"/>
          <w:szCs w:val="24"/>
          <w:lang w:val="ka-GE"/>
        </w:rPr>
        <w:t xml:space="preserve"> </w:t>
      </w:r>
      <w:proofErr w:type="spellStart"/>
      <w:r w:rsidRPr="006D4CDD">
        <w:rPr>
          <w:rStyle w:val="y2iqfc"/>
          <w:rFonts w:ascii="Times New Roman" w:eastAsia="Times New Roman" w:hAnsi="Times New Roman" w:cs="Times New Roman"/>
          <w:b/>
          <w:sz w:val="24"/>
          <w:szCs w:val="24"/>
          <w:lang w:val="ka-GE"/>
        </w:rPr>
        <w:t>of</w:t>
      </w:r>
      <w:proofErr w:type="spellEnd"/>
      <w:r w:rsidRPr="006D4CDD">
        <w:rPr>
          <w:rStyle w:val="y2iqfc"/>
          <w:rFonts w:ascii="Times New Roman" w:eastAsia="Times New Roman" w:hAnsi="Times New Roman" w:cs="Times New Roman"/>
          <w:b/>
          <w:sz w:val="24"/>
          <w:szCs w:val="24"/>
          <w:lang w:val="ka-GE"/>
        </w:rPr>
        <w:t xml:space="preserve"> the tender proposal is </w:t>
      </w:r>
      <w:r w:rsidRPr="006D4CDD">
        <w:rPr>
          <w:rStyle w:val="y2iqfc"/>
          <w:rFonts w:ascii="Times New Roman" w:eastAsia="Times New Roman" w:hAnsi="Times New Roman" w:cs="Times New Roman"/>
          <w:b/>
          <w:sz w:val="24"/>
          <w:szCs w:val="24"/>
        </w:rPr>
        <w:t xml:space="preserve">GEL </w:t>
      </w:r>
      <w:r w:rsidRPr="006D4CDD">
        <w:rPr>
          <w:rStyle w:val="y2iqfc"/>
          <w:rFonts w:ascii="Times New Roman" w:eastAsia="Times New Roman" w:hAnsi="Times New Roman" w:cs="Times New Roman"/>
          <w:b/>
          <w:sz w:val="24"/>
          <w:szCs w:val="24"/>
          <w:lang w:val="ka-GE"/>
        </w:rPr>
        <w:t>140 000</w:t>
      </w:r>
      <w:r w:rsidR="00C250AE" w:rsidRPr="006D4CDD">
        <w:rPr>
          <w:rStyle w:val="y2iqfc"/>
          <w:rFonts w:ascii="Times New Roman" w:eastAsia="Times New Roman" w:hAnsi="Times New Roman" w:cs="Times New Roman"/>
          <w:b/>
          <w:sz w:val="24"/>
          <w:szCs w:val="24"/>
        </w:rPr>
        <w:t xml:space="preserve"> (one hundred </w:t>
      </w:r>
      <w:r w:rsidR="00447C3C" w:rsidRPr="006D4CDD">
        <w:rPr>
          <w:rStyle w:val="y2iqfc"/>
          <w:rFonts w:ascii="Times New Roman" w:eastAsia="Times New Roman" w:hAnsi="Times New Roman" w:cs="Times New Roman"/>
          <w:b/>
          <w:sz w:val="24"/>
          <w:szCs w:val="24"/>
        </w:rPr>
        <w:t xml:space="preserve">and </w:t>
      </w:r>
      <w:r w:rsidR="00C250AE" w:rsidRPr="006D4CDD">
        <w:rPr>
          <w:rStyle w:val="y2iqfc"/>
          <w:rFonts w:ascii="Times New Roman" w:eastAsia="Times New Roman" w:hAnsi="Times New Roman" w:cs="Times New Roman"/>
          <w:b/>
          <w:sz w:val="24"/>
          <w:szCs w:val="24"/>
        </w:rPr>
        <w:t>forty-thousand)</w:t>
      </w:r>
      <w:r w:rsidRPr="006D4CDD">
        <w:rPr>
          <w:rStyle w:val="y2iqfc"/>
          <w:rFonts w:ascii="Times New Roman" w:eastAsia="Times New Roman" w:hAnsi="Times New Roman" w:cs="Times New Roman"/>
          <w:b/>
          <w:sz w:val="24"/>
          <w:szCs w:val="24"/>
        </w:rPr>
        <w:t xml:space="preserve">. </w:t>
      </w:r>
      <w:r w:rsidR="00853446">
        <w:rPr>
          <w:rStyle w:val="y2iqfc"/>
          <w:rFonts w:ascii="Times New Roman" w:eastAsia="Times New Roman" w:hAnsi="Times New Roman" w:cs="Times New Roman"/>
          <w:b/>
          <w:sz w:val="24"/>
          <w:szCs w:val="24"/>
        </w:rPr>
        <w:t xml:space="preserve"> </w:t>
      </w:r>
    </w:p>
    <w:p w14:paraId="30F0D875" w14:textId="129CDAB8" w:rsidR="00C82AC7" w:rsidRPr="006D4CDD" w:rsidRDefault="00C82AC7" w:rsidP="00853446">
      <w:pPr>
        <w:jc w:val="both"/>
        <w:rPr>
          <w:rStyle w:val="y2iqfc"/>
          <w:rFonts w:ascii="Times New Roman" w:hAnsi="Times New Roman" w:cs="Times New Roman"/>
          <w:sz w:val="24"/>
          <w:szCs w:val="24"/>
          <w:lang w:val="ka-GE"/>
        </w:rPr>
      </w:pPr>
      <w:proofErr w:type="spellStart"/>
      <w:r w:rsidRPr="006D4CDD">
        <w:rPr>
          <w:rStyle w:val="y2iqfc"/>
          <w:rFonts w:ascii="Times New Roman" w:hAnsi="Times New Roman" w:cs="Times New Roman"/>
          <w:b/>
          <w:sz w:val="24"/>
          <w:szCs w:val="24"/>
          <w:lang w:val="ka-GE"/>
        </w:rPr>
        <w:t>Note</w:t>
      </w:r>
      <w:proofErr w:type="spellEnd"/>
      <w:r w:rsidRPr="006D4CDD">
        <w:rPr>
          <w:rStyle w:val="y2iqfc"/>
          <w:rFonts w:ascii="Times New Roman" w:hAnsi="Times New Roman" w:cs="Times New Roman"/>
          <w:b/>
          <w:sz w:val="24"/>
          <w:szCs w:val="24"/>
          <w:lang w:val="ka-GE"/>
        </w:rPr>
        <w:t xml:space="preserve">: </w:t>
      </w:r>
      <w:proofErr w:type="spellStart"/>
      <w:r w:rsidRPr="006D4CDD">
        <w:rPr>
          <w:rStyle w:val="y2iqfc"/>
          <w:rFonts w:ascii="Times New Roman" w:hAnsi="Times New Roman" w:cs="Times New Roman"/>
          <w:sz w:val="24"/>
          <w:szCs w:val="24"/>
          <w:lang w:val="ka-GE"/>
        </w:rPr>
        <w:t>Please</w:t>
      </w:r>
      <w:proofErr w:type="spellEnd"/>
      <w:r w:rsidRPr="006D4CDD">
        <w:rPr>
          <w:rStyle w:val="y2iqfc"/>
          <w:rFonts w:ascii="Times New Roman" w:hAnsi="Times New Roman" w:cs="Times New Roman"/>
          <w:sz w:val="24"/>
          <w:szCs w:val="24"/>
          <w:lang w:val="ka-GE"/>
        </w:rPr>
        <w:t xml:space="preserve"> </w:t>
      </w:r>
      <w:proofErr w:type="spellStart"/>
      <w:r w:rsidRPr="006D4CDD">
        <w:rPr>
          <w:rStyle w:val="y2iqfc"/>
          <w:rFonts w:ascii="Times New Roman" w:hAnsi="Times New Roman" w:cs="Times New Roman"/>
          <w:sz w:val="24"/>
          <w:szCs w:val="24"/>
          <w:lang w:val="ka-GE"/>
        </w:rPr>
        <w:t>note</w:t>
      </w:r>
      <w:proofErr w:type="spellEnd"/>
      <w:r w:rsidRPr="006D4CDD">
        <w:rPr>
          <w:rStyle w:val="y2iqfc"/>
          <w:rFonts w:ascii="Times New Roman" w:hAnsi="Times New Roman" w:cs="Times New Roman"/>
          <w:sz w:val="24"/>
          <w:szCs w:val="24"/>
          <w:lang w:val="ka-GE"/>
        </w:rPr>
        <w:t xml:space="preserve"> </w:t>
      </w:r>
      <w:proofErr w:type="spellStart"/>
      <w:r w:rsidRPr="006D4CDD">
        <w:rPr>
          <w:rStyle w:val="y2iqfc"/>
          <w:rFonts w:ascii="Times New Roman" w:hAnsi="Times New Roman" w:cs="Times New Roman"/>
          <w:sz w:val="24"/>
          <w:szCs w:val="24"/>
          <w:lang w:val="ka-GE"/>
        </w:rPr>
        <w:t>that</w:t>
      </w:r>
      <w:proofErr w:type="spellEnd"/>
      <w:r w:rsidRPr="006D4CDD">
        <w:rPr>
          <w:rStyle w:val="y2iqfc"/>
          <w:rFonts w:ascii="Times New Roman" w:hAnsi="Times New Roman" w:cs="Times New Roman"/>
          <w:sz w:val="24"/>
          <w:szCs w:val="24"/>
          <w:lang w:val="ka-GE"/>
        </w:rPr>
        <w:t xml:space="preserve"> </w:t>
      </w:r>
      <w:r w:rsidRPr="006D4CDD">
        <w:rPr>
          <w:rStyle w:val="y2iqfc"/>
          <w:rFonts w:ascii="Times New Roman" w:hAnsi="Times New Roman" w:cs="Times New Roman"/>
          <w:sz w:val="24"/>
          <w:szCs w:val="24"/>
        </w:rPr>
        <w:t xml:space="preserve">the </w:t>
      </w:r>
      <w:r w:rsidRPr="006D4CDD">
        <w:rPr>
          <w:rStyle w:val="y2iqfc"/>
          <w:rFonts w:ascii="Times New Roman" w:hAnsi="Times New Roman" w:cs="Times New Roman"/>
          <w:sz w:val="24"/>
          <w:szCs w:val="24"/>
          <w:lang w:val="ka-GE"/>
        </w:rPr>
        <w:t>part of the repair material</w:t>
      </w:r>
      <w:r w:rsidRPr="006D4CDD">
        <w:rPr>
          <w:rStyle w:val="y2iqfc"/>
          <w:rFonts w:ascii="Times New Roman" w:hAnsi="Times New Roman" w:cs="Times New Roman"/>
          <w:sz w:val="24"/>
          <w:szCs w:val="24"/>
        </w:rPr>
        <w:t xml:space="preserve"> and full</w:t>
      </w:r>
      <w:r w:rsidRPr="006D4CDD">
        <w:rPr>
          <w:rStyle w:val="y2iqfc"/>
          <w:rFonts w:ascii="Times New Roman" w:hAnsi="Times New Roman" w:cs="Times New Roman"/>
          <w:sz w:val="24"/>
          <w:szCs w:val="24"/>
          <w:lang w:val="ka-GE"/>
        </w:rPr>
        <w:t xml:space="preserve"> heating system </w:t>
      </w:r>
      <w:r w:rsidRPr="006D4CDD">
        <w:rPr>
          <w:rStyle w:val="y2iqfc"/>
          <w:rFonts w:ascii="Times New Roman" w:hAnsi="Times New Roman" w:cs="Times New Roman"/>
          <w:sz w:val="24"/>
          <w:szCs w:val="24"/>
        </w:rPr>
        <w:t>has been</w:t>
      </w:r>
      <w:r w:rsidRPr="006D4CDD">
        <w:rPr>
          <w:rStyle w:val="y2iqfc"/>
          <w:rFonts w:ascii="Times New Roman" w:hAnsi="Times New Roman" w:cs="Times New Roman"/>
          <w:sz w:val="24"/>
          <w:szCs w:val="24"/>
          <w:lang w:val="ka-GE"/>
        </w:rPr>
        <w:t xml:space="preserve"> purchased and </w:t>
      </w:r>
      <w:r w:rsidRPr="006D4CDD">
        <w:rPr>
          <w:rStyle w:val="y2iqfc"/>
          <w:rFonts w:ascii="Times New Roman" w:hAnsi="Times New Roman" w:cs="Times New Roman"/>
          <w:sz w:val="24"/>
          <w:szCs w:val="24"/>
        </w:rPr>
        <w:t xml:space="preserve">will be </w:t>
      </w:r>
      <w:r w:rsidRPr="006D4CDD">
        <w:rPr>
          <w:rStyle w:val="y2iqfc"/>
          <w:rFonts w:ascii="Times New Roman" w:hAnsi="Times New Roman" w:cs="Times New Roman"/>
          <w:sz w:val="24"/>
          <w:szCs w:val="24"/>
          <w:lang w:val="ka-GE"/>
        </w:rPr>
        <w:t xml:space="preserve">supplied to the contractor for </w:t>
      </w:r>
      <w:r w:rsidRPr="006D4CDD">
        <w:rPr>
          <w:rStyle w:val="y2iqfc"/>
          <w:rFonts w:ascii="Times New Roman" w:hAnsi="Times New Roman" w:cs="Times New Roman"/>
          <w:sz w:val="24"/>
          <w:szCs w:val="24"/>
        </w:rPr>
        <w:t xml:space="preserve">completion of </w:t>
      </w:r>
      <w:r w:rsidRPr="006D4CDD">
        <w:rPr>
          <w:rStyle w:val="y2iqfc"/>
          <w:rFonts w:ascii="Times New Roman" w:hAnsi="Times New Roman" w:cs="Times New Roman"/>
          <w:sz w:val="24"/>
          <w:szCs w:val="24"/>
          <w:lang w:val="ka-GE"/>
        </w:rPr>
        <w:t xml:space="preserve">the work (see </w:t>
      </w:r>
      <w:r w:rsidRPr="006D4CDD">
        <w:rPr>
          <w:rStyle w:val="y2iqfc"/>
          <w:rFonts w:ascii="Times New Roman" w:hAnsi="Times New Roman" w:cs="Times New Roman"/>
          <w:sz w:val="24"/>
          <w:szCs w:val="24"/>
        </w:rPr>
        <w:t>the B</w:t>
      </w:r>
      <w:r w:rsidRPr="006D4CDD">
        <w:rPr>
          <w:rStyle w:val="y2iqfc"/>
          <w:rFonts w:ascii="Times New Roman" w:hAnsi="Times New Roman" w:cs="Times New Roman"/>
          <w:sz w:val="24"/>
          <w:szCs w:val="24"/>
          <w:lang w:val="ka-GE"/>
        </w:rPr>
        <w:t xml:space="preserve">udget </w:t>
      </w:r>
      <w:r w:rsidRPr="006D4CDD">
        <w:rPr>
          <w:rStyle w:val="y2iqfc"/>
          <w:rFonts w:ascii="Times New Roman" w:hAnsi="Times New Roman" w:cs="Times New Roman"/>
          <w:sz w:val="24"/>
          <w:szCs w:val="24"/>
        </w:rPr>
        <w:t>F</w:t>
      </w:r>
      <w:r w:rsidRPr="006D4CDD">
        <w:rPr>
          <w:rStyle w:val="y2iqfc"/>
          <w:rFonts w:ascii="Times New Roman" w:hAnsi="Times New Roman" w:cs="Times New Roman"/>
          <w:sz w:val="24"/>
          <w:szCs w:val="24"/>
          <w:lang w:val="ka-GE"/>
        </w:rPr>
        <w:t>orm</w:t>
      </w:r>
      <w:r w:rsidRPr="006D4CDD">
        <w:rPr>
          <w:rStyle w:val="y2iqfc"/>
          <w:rFonts w:ascii="Times New Roman" w:hAnsi="Times New Roman" w:cs="Times New Roman"/>
          <w:sz w:val="24"/>
          <w:szCs w:val="24"/>
        </w:rPr>
        <w:t xml:space="preserve"> – available supplies are marked in red</w:t>
      </w:r>
      <w:r w:rsidRPr="006D4CDD">
        <w:rPr>
          <w:rStyle w:val="y2iqfc"/>
          <w:rFonts w:ascii="Times New Roman" w:hAnsi="Times New Roman" w:cs="Times New Roman"/>
          <w:sz w:val="24"/>
          <w:szCs w:val="24"/>
          <w:lang w:val="ka-GE"/>
        </w:rPr>
        <w:t>).</w:t>
      </w:r>
    </w:p>
    <w:p w14:paraId="50870E1F" w14:textId="77777777" w:rsidR="00853446" w:rsidRDefault="00853446" w:rsidP="00C82AC7">
      <w:pPr>
        <w:pStyle w:val="HTMLPreformatted"/>
        <w:jc w:val="both"/>
        <w:rPr>
          <w:rFonts w:ascii="Times New Roman" w:hAnsi="Times New Roman" w:cs="Times New Roman"/>
          <w:b/>
          <w:i/>
          <w:sz w:val="24"/>
          <w:szCs w:val="24"/>
        </w:rPr>
      </w:pPr>
    </w:p>
    <w:p w14:paraId="4B7017B3" w14:textId="078D3DC3" w:rsidR="00C82AC7" w:rsidRPr="006D4CDD" w:rsidRDefault="00C82AC7" w:rsidP="00C82AC7">
      <w:pPr>
        <w:pStyle w:val="HTMLPreformatted"/>
        <w:jc w:val="both"/>
        <w:rPr>
          <w:rFonts w:ascii="Times New Roman" w:hAnsi="Times New Roman" w:cs="Times New Roman"/>
          <w:i/>
          <w:sz w:val="24"/>
          <w:szCs w:val="24"/>
        </w:rPr>
      </w:pPr>
      <w:r w:rsidRPr="006D4CDD">
        <w:rPr>
          <w:rFonts w:ascii="Times New Roman" w:hAnsi="Times New Roman" w:cs="Times New Roman"/>
          <w:b/>
          <w:i/>
          <w:sz w:val="24"/>
          <w:szCs w:val="24"/>
        </w:rPr>
        <w:t>Environmental policy:</w:t>
      </w:r>
      <w:r w:rsidRPr="006D4CDD">
        <w:rPr>
          <w:rFonts w:ascii="Times New Roman" w:hAnsi="Times New Roman" w:cs="Times New Roman"/>
          <w:i/>
          <w:sz w:val="24"/>
          <w:szCs w:val="24"/>
        </w:rPr>
        <w:t xml:space="preserve"> CCR adheres to the environmentally-conscious principle of 3R –reduce, reuse, recycle and will call forth its subcontractors to follow this policy in order to reduce the nature and scale of environmental impact of its activities as well as its subcontractors.</w:t>
      </w:r>
    </w:p>
    <w:p w14:paraId="264A0BFD" w14:textId="3DAE71DB" w:rsidR="00C82AC7" w:rsidRPr="006D4CDD" w:rsidRDefault="00C82AC7" w:rsidP="00C82AC7">
      <w:pPr>
        <w:pStyle w:val="HTMLPreformatted"/>
        <w:jc w:val="both"/>
        <w:rPr>
          <w:rFonts w:ascii="Times New Roman" w:hAnsi="Times New Roman" w:cs="Times New Roman"/>
          <w:i/>
          <w:sz w:val="24"/>
          <w:szCs w:val="24"/>
        </w:rPr>
      </w:pPr>
      <w:r w:rsidRPr="006D4CDD">
        <w:rPr>
          <w:rFonts w:ascii="Times New Roman" w:hAnsi="Times New Roman" w:cs="Times New Roman"/>
          <w:i/>
          <w:sz w:val="24"/>
          <w:szCs w:val="24"/>
        </w:rPr>
        <w:t xml:space="preserve">Within the construction/renovation process CCR will pay great attention to the quality of construction material as well as monitor construction waste disposal rules followed by the contractor company. </w:t>
      </w:r>
    </w:p>
    <w:p w14:paraId="01BABA36" w14:textId="77777777" w:rsidR="00C82AC7" w:rsidRPr="006D4CDD" w:rsidRDefault="00C82AC7" w:rsidP="00C82AC7">
      <w:pPr>
        <w:pStyle w:val="HTMLPreformatted"/>
        <w:jc w:val="both"/>
        <w:rPr>
          <w:rFonts w:asciiTheme="minorHAnsi" w:hAnsiTheme="minorHAnsi" w:cs="Times New Roman"/>
          <w:i/>
          <w:sz w:val="24"/>
          <w:szCs w:val="24"/>
          <w:lang w:val="ka-GE"/>
        </w:rPr>
      </w:pPr>
    </w:p>
    <w:p w14:paraId="349B78A5" w14:textId="77777777" w:rsidR="00C82AC7" w:rsidRPr="006D4CDD" w:rsidRDefault="00C82AC7" w:rsidP="00C82AC7">
      <w:pPr>
        <w:jc w:val="center"/>
        <w:rPr>
          <w:rFonts w:ascii="Times New Roman" w:hAnsi="Times New Roman" w:cs="Times New Roman"/>
          <w:sz w:val="28"/>
          <w:szCs w:val="28"/>
        </w:rPr>
      </w:pPr>
    </w:p>
    <w:p w14:paraId="3CA930CB" w14:textId="77777777" w:rsidR="00853446" w:rsidRDefault="00853446" w:rsidP="00C82AC7">
      <w:pPr>
        <w:spacing w:after="0" w:line="240" w:lineRule="auto"/>
        <w:jc w:val="center"/>
        <w:rPr>
          <w:rFonts w:ascii="Times New Roman" w:eastAsia="Times New Roman" w:hAnsi="Times New Roman" w:cs="Times New Roman"/>
          <w:b/>
          <w:sz w:val="28"/>
          <w:szCs w:val="28"/>
        </w:rPr>
      </w:pPr>
    </w:p>
    <w:p w14:paraId="3D7F1DDA" w14:textId="51A4DC6D" w:rsidR="00C82AC7" w:rsidRPr="006D4CDD" w:rsidRDefault="00853446" w:rsidP="00C82A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SUBMISSION OF THE BID</w:t>
      </w:r>
    </w:p>
    <w:p w14:paraId="0018C75D" w14:textId="77777777" w:rsidR="00853446" w:rsidRPr="006D4CDD" w:rsidRDefault="00853446" w:rsidP="00C82AC7">
      <w:pPr>
        <w:spacing w:after="0" w:line="240" w:lineRule="auto"/>
        <w:rPr>
          <w:rFonts w:ascii="Times New Roman" w:eastAsia="Times New Roman" w:hAnsi="Times New Roman" w:cs="Times New Roman"/>
          <w:b/>
          <w:sz w:val="28"/>
          <w:szCs w:val="28"/>
        </w:rPr>
      </w:pPr>
    </w:p>
    <w:p w14:paraId="23FFBC25" w14:textId="51678FE9" w:rsidR="00C82AC7" w:rsidRPr="006D4CDD" w:rsidRDefault="00C82AC7" w:rsidP="00C82AC7">
      <w:pPr>
        <w:spacing w:after="0" w:line="240" w:lineRule="auto"/>
        <w:rPr>
          <w:rFonts w:ascii="Times New Roman" w:eastAsia="Times New Roman" w:hAnsi="Times New Roman" w:cs="Times New Roman"/>
          <w:b/>
          <w:sz w:val="28"/>
          <w:szCs w:val="28"/>
        </w:rPr>
      </w:pPr>
      <w:r w:rsidRPr="006D4CDD">
        <w:rPr>
          <w:rFonts w:ascii="Times New Roman" w:eastAsia="Times New Roman" w:hAnsi="Times New Roman" w:cs="Times New Roman"/>
          <w:b/>
          <w:sz w:val="28"/>
          <w:szCs w:val="28"/>
        </w:rPr>
        <w:t>The applicant is expected to submit following documents:</w:t>
      </w:r>
    </w:p>
    <w:p w14:paraId="03A7B474" w14:textId="6A56E8F2" w:rsidR="00B56DEF" w:rsidRPr="006D4CDD" w:rsidRDefault="00C315AB"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Application form – signed and stamped (</w:t>
      </w:r>
      <w:r w:rsidR="005F2A77" w:rsidRPr="006D4CDD">
        <w:rPr>
          <w:rFonts w:ascii="Times New Roman" w:eastAsia="Times New Roman" w:hAnsi="Times New Roman" w:cs="Times New Roman"/>
          <w:sz w:val="24"/>
          <w:szCs w:val="24"/>
        </w:rPr>
        <w:t xml:space="preserve">Annex </w:t>
      </w:r>
      <w:r w:rsidR="00C56B40" w:rsidRPr="006D4CDD">
        <w:rPr>
          <w:rFonts w:ascii="Times New Roman" w:eastAsia="Times New Roman" w:hAnsi="Times New Roman" w:cs="Times New Roman"/>
          <w:sz w:val="24"/>
          <w:szCs w:val="24"/>
        </w:rPr>
        <w:t>#</w:t>
      </w:r>
      <w:r w:rsidR="005F2A77" w:rsidRPr="006D4CDD">
        <w:rPr>
          <w:rFonts w:ascii="Times New Roman" w:eastAsia="Times New Roman" w:hAnsi="Times New Roman" w:cs="Times New Roman"/>
          <w:sz w:val="24"/>
          <w:szCs w:val="24"/>
        </w:rPr>
        <w:t>1</w:t>
      </w:r>
      <w:r w:rsidRPr="006D4CDD">
        <w:rPr>
          <w:rFonts w:ascii="Times New Roman" w:eastAsia="Times New Roman" w:hAnsi="Times New Roman" w:cs="Times New Roman"/>
          <w:sz w:val="24"/>
          <w:szCs w:val="24"/>
        </w:rPr>
        <w:t>)</w:t>
      </w:r>
      <w:r w:rsidR="00B56DEF" w:rsidRPr="006D4CDD">
        <w:rPr>
          <w:rFonts w:ascii="Times New Roman" w:eastAsia="Times New Roman" w:hAnsi="Times New Roman" w:cs="Times New Roman"/>
          <w:sz w:val="24"/>
          <w:szCs w:val="24"/>
        </w:rPr>
        <w:t>;</w:t>
      </w:r>
    </w:p>
    <w:p w14:paraId="2794FFE7" w14:textId="1267CFC8" w:rsidR="005F2A77" w:rsidRPr="006D4CDD" w:rsidRDefault="00B56DEF"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Detailed budget and Activity Calendar in compliance with the</w:t>
      </w:r>
      <w:r w:rsidR="002400E1" w:rsidRPr="006D4CDD">
        <w:rPr>
          <w:rFonts w:ascii="Times New Roman" w:eastAsia="Times New Roman" w:hAnsi="Times New Roman" w:cs="Times New Roman"/>
          <w:sz w:val="24"/>
          <w:szCs w:val="24"/>
          <w:lang w:val="ka-GE"/>
        </w:rPr>
        <w:t xml:space="preserve"> </w:t>
      </w:r>
      <w:r w:rsidR="002400E1" w:rsidRPr="006D4CDD">
        <w:rPr>
          <w:rFonts w:ascii="Times New Roman" w:eastAsia="Times New Roman" w:hAnsi="Times New Roman" w:cs="Times New Roman"/>
          <w:sz w:val="24"/>
          <w:szCs w:val="24"/>
        </w:rPr>
        <w:t xml:space="preserve">announcement </w:t>
      </w:r>
      <w:r w:rsidRPr="006D4CDD">
        <w:rPr>
          <w:rFonts w:ascii="Times New Roman" w:eastAsia="Times New Roman" w:hAnsi="Times New Roman" w:cs="Times New Roman"/>
          <w:sz w:val="24"/>
          <w:szCs w:val="24"/>
        </w:rPr>
        <w:t>annexes (A</w:t>
      </w:r>
      <w:r w:rsidR="005F2A77" w:rsidRPr="006D4CDD">
        <w:rPr>
          <w:rFonts w:ascii="Times New Roman" w:eastAsia="Times New Roman" w:hAnsi="Times New Roman" w:cs="Times New Roman"/>
          <w:sz w:val="24"/>
          <w:szCs w:val="24"/>
        </w:rPr>
        <w:t xml:space="preserve">nnex </w:t>
      </w:r>
      <w:r w:rsidR="00C56B40" w:rsidRPr="006D4CDD">
        <w:rPr>
          <w:rFonts w:ascii="Times New Roman" w:eastAsia="Times New Roman" w:hAnsi="Times New Roman" w:cs="Times New Roman"/>
          <w:sz w:val="24"/>
          <w:szCs w:val="24"/>
        </w:rPr>
        <w:t>#</w:t>
      </w:r>
      <w:r w:rsidR="005F2A77" w:rsidRPr="006D4CDD">
        <w:rPr>
          <w:rFonts w:ascii="Times New Roman" w:eastAsia="Times New Roman" w:hAnsi="Times New Roman" w:cs="Times New Roman"/>
          <w:sz w:val="24"/>
          <w:szCs w:val="24"/>
        </w:rPr>
        <w:t xml:space="preserve">2. </w:t>
      </w:r>
      <w:r w:rsidRPr="006D4CDD">
        <w:rPr>
          <w:rFonts w:ascii="Times New Roman" w:eastAsia="Times New Roman" w:hAnsi="Times New Roman" w:cs="Times New Roman"/>
          <w:sz w:val="24"/>
          <w:szCs w:val="24"/>
        </w:rPr>
        <w:t xml:space="preserve">Budget form; Annex </w:t>
      </w:r>
      <w:r w:rsidR="00C56B40" w:rsidRPr="006D4CDD">
        <w:rPr>
          <w:rFonts w:ascii="Times New Roman" w:eastAsia="Times New Roman" w:hAnsi="Times New Roman" w:cs="Times New Roman"/>
          <w:sz w:val="24"/>
          <w:szCs w:val="24"/>
        </w:rPr>
        <w:t>#4</w:t>
      </w:r>
      <w:r w:rsidRPr="006D4CDD">
        <w:rPr>
          <w:rFonts w:ascii="Times New Roman" w:eastAsia="Times New Roman" w:hAnsi="Times New Roman" w:cs="Times New Roman"/>
          <w:sz w:val="24"/>
          <w:szCs w:val="24"/>
        </w:rPr>
        <w:t xml:space="preserve">. </w:t>
      </w:r>
      <w:r w:rsidR="005F2A77" w:rsidRPr="006D4CDD">
        <w:rPr>
          <w:rFonts w:ascii="Times New Roman" w:eastAsia="Times New Roman" w:hAnsi="Times New Roman" w:cs="Times New Roman"/>
          <w:sz w:val="24"/>
          <w:szCs w:val="24"/>
        </w:rPr>
        <w:t>Schedule form</w:t>
      </w:r>
      <w:r w:rsidR="002400E1" w:rsidRPr="006D4CDD">
        <w:rPr>
          <w:rFonts w:ascii="Times New Roman" w:eastAsia="Times New Roman" w:hAnsi="Times New Roman" w:cs="Times New Roman"/>
          <w:sz w:val="24"/>
          <w:szCs w:val="24"/>
          <w:lang w:val="ka-GE"/>
        </w:rPr>
        <w:t>)</w:t>
      </w:r>
      <w:r w:rsidRPr="006D4CDD">
        <w:rPr>
          <w:rFonts w:ascii="Times New Roman" w:eastAsia="Times New Roman" w:hAnsi="Times New Roman" w:cs="Times New Roman"/>
          <w:sz w:val="24"/>
          <w:szCs w:val="24"/>
        </w:rPr>
        <w:t>;</w:t>
      </w:r>
      <w:r w:rsidR="005F2A77" w:rsidRPr="006D4CDD">
        <w:rPr>
          <w:rFonts w:ascii="Times New Roman" w:eastAsia="Times New Roman" w:hAnsi="Times New Roman" w:cs="Times New Roman"/>
          <w:sz w:val="24"/>
          <w:szCs w:val="24"/>
        </w:rPr>
        <w:t xml:space="preserve"> </w:t>
      </w:r>
    </w:p>
    <w:p w14:paraId="1A2A01F5" w14:textId="339AF84F" w:rsidR="005F2A77" w:rsidRPr="006D4CDD"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Signed Annex </w:t>
      </w:r>
      <w:r w:rsidR="00C56B40" w:rsidRPr="006D4CDD">
        <w:rPr>
          <w:rFonts w:ascii="Times New Roman" w:eastAsia="Times New Roman" w:hAnsi="Times New Roman" w:cs="Times New Roman"/>
          <w:sz w:val="24"/>
          <w:szCs w:val="24"/>
        </w:rPr>
        <w:t>#</w:t>
      </w:r>
      <w:r w:rsidR="00E456A1" w:rsidRPr="006D4CDD">
        <w:rPr>
          <w:rFonts w:ascii="Times New Roman" w:eastAsia="Times New Roman" w:hAnsi="Times New Roman" w:cs="Times New Roman"/>
          <w:sz w:val="24"/>
          <w:szCs w:val="24"/>
        </w:rPr>
        <w:t>3</w:t>
      </w:r>
      <w:r w:rsidRPr="006D4CDD">
        <w:rPr>
          <w:rFonts w:ascii="Times New Roman" w:eastAsia="Times New Roman" w:hAnsi="Times New Roman" w:cs="Times New Roman"/>
          <w:sz w:val="24"/>
          <w:szCs w:val="24"/>
        </w:rPr>
        <w:t>. Declaration of the conflict of interest;</w:t>
      </w:r>
    </w:p>
    <w:p w14:paraId="5899E0F4" w14:textId="4499EC55" w:rsidR="005F2A77" w:rsidRPr="006D4CDD"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CVs (in English) of the director of the company and the construction manager</w:t>
      </w:r>
      <w:r w:rsidR="00B56DEF" w:rsidRPr="006D4CDD">
        <w:rPr>
          <w:rFonts w:ascii="Times New Roman" w:eastAsia="Times New Roman" w:hAnsi="Times New Roman" w:cs="Times New Roman"/>
          <w:sz w:val="24"/>
          <w:szCs w:val="24"/>
        </w:rPr>
        <w:t>,</w:t>
      </w:r>
      <w:r w:rsidRPr="006D4CDD">
        <w:rPr>
          <w:rFonts w:ascii="Times New Roman" w:eastAsia="Times New Roman" w:hAnsi="Times New Roman" w:cs="Times New Roman"/>
          <w:sz w:val="24"/>
          <w:szCs w:val="24"/>
        </w:rPr>
        <w:t xml:space="preserve"> showing the qualification and the experience in the field</w:t>
      </w:r>
      <w:r w:rsidRPr="006D4CDD">
        <w:rPr>
          <w:rFonts w:ascii="Times New Roman" w:eastAsia="Times New Roman" w:hAnsi="Times New Roman" w:cs="Times New Roman"/>
          <w:sz w:val="24"/>
          <w:szCs w:val="24"/>
          <w:lang w:val="ka-GE"/>
        </w:rPr>
        <w:t xml:space="preserve">. </w:t>
      </w:r>
      <w:r w:rsidRPr="006D4CDD">
        <w:rPr>
          <w:rFonts w:ascii="Times New Roman" w:eastAsia="Times New Roman" w:hAnsi="Times New Roman" w:cs="Times New Roman"/>
          <w:sz w:val="24"/>
          <w:szCs w:val="24"/>
        </w:rPr>
        <w:t>Proof of qualification and education (copy of diploma</w:t>
      </w:r>
      <w:r w:rsidR="00B56DEF" w:rsidRPr="006D4CDD">
        <w:rPr>
          <w:rFonts w:ascii="Times New Roman" w:eastAsia="Times New Roman" w:hAnsi="Times New Roman" w:cs="Times New Roman"/>
          <w:sz w:val="24"/>
          <w:szCs w:val="24"/>
        </w:rPr>
        <w:t>(s)</w:t>
      </w:r>
      <w:r w:rsidRPr="006D4CDD">
        <w:rPr>
          <w:rFonts w:ascii="Times New Roman" w:eastAsia="Times New Roman" w:hAnsi="Times New Roman" w:cs="Times New Roman"/>
          <w:sz w:val="24"/>
          <w:szCs w:val="24"/>
        </w:rPr>
        <w:t>);</w:t>
      </w:r>
    </w:p>
    <w:p w14:paraId="2257DF63" w14:textId="3669D000" w:rsidR="005F2A77" w:rsidRPr="006D4CDD" w:rsidRDefault="00A83FDB"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Portfolio</w:t>
      </w:r>
      <w:r w:rsidR="005F2A77" w:rsidRPr="006D4CDD">
        <w:rPr>
          <w:rFonts w:ascii="Times New Roman" w:eastAsia="Times New Roman" w:hAnsi="Times New Roman" w:cs="Times New Roman"/>
          <w:sz w:val="24"/>
          <w:szCs w:val="24"/>
        </w:rPr>
        <w:t xml:space="preserve"> of similar construction projects implemented within the last 3 years;</w:t>
      </w:r>
    </w:p>
    <w:p w14:paraId="20219E47" w14:textId="77777777" w:rsidR="005F2A77" w:rsidRPr="006D4CDD"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Copies of acts of deliveries proving the experience and performance of similar works;</w:t>
      </w:r>
    </w:p>
    <w:p w14:paraId="44C1BDF1" w14:textId="600C5411" w:rsidR="005F2A77" w:rsidRPr="006D4CDD"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hAnsi="Times New Roman" w:cs="Times New Roman"/>
          <w:sz w:val="24"/>
          <w:szCs w:val="24"/>
          <w:lang w:val="ka-GE"/>
        </w:rPr>
        <w:t>Extract from the register of public or taxpayers</w:t>
      </w:r>
      <w:r w:rsidRPr="006D4CDD">
        <w:rPr>
          <w:rFonts w:ascii="Times New Roman" w:hAnsi="Times New Roman" w:cs="Times New Roman"/>
          <w:sz w:val="24"/>
          <w:szCs w:val="24"/>
        </w:rPr>
        <w:t xml:space="preserve"> (for the last 6 months)</w:t>
      </w:r>
      <w:r w:rsidRPr="006D4CDD">
        <w:rPr>
          <w:rFonts w:ascii="Times New Roman" w:hAnsi="Times New Roman" w:cs="Times New Roman"/>
          <w:sz w:val="24"/>
          <w:szCs w:val="24"/>
          <w:lang w:val="ka-GE"/>
        </w:rPr>
        <w:t>/copy of ID card (for individuals)</w:t>
      </w:r>
      <w:r w:rsidR="00B56DEF" w:rsidRPr="006D4CDD">
        <w:rPr>
          <w:rFonts w:ascii="Times New Roman" w:hAnsi="Times New Roman" w:cs="Times New Roman"/>
          <w:sz w:val="24"/>
          <w:szCs w:val="24"/>
        </w:rPr>
        <w:t>,</w:t>
      </w:r>
      <w:r w:rsidRPr="006D4CDD">
        <w:rPr>
          <w:rFonts w:ascii="Times New Roman" w:hAnsi="Times New Roman" w:cs="Times New Roman"/>
          <w:sz w:val="24"/>
          <w:szCs w:val="24"/>
        </w:rPr>
        <w:t xml:space="preserve"> Georgian and English versions;</w:t>
      </w:r>
    </w:p>
    <w:p w14:paraId="57A0B093" w14:textId="4F330069" w:rsidR="005F2A77" w:rsidRPr="006D4CDD"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sz w:val="24"/>
          <w:szCs w:val="24"/>
        </w:rPr>
        <w:t xml:space="preserve">Bank guarantee </w:t>
      </w:r>
      <w:r w:rsidR="00B56DEF" w:rsidRPr="006D4CDD">
        <w:rPr>
          <w:rFonts w:ascii="Times New Roman" w:eastAsia="Times New Roman" w:hAnsi="Times New Roman" w:cs="Times New Roman"/>
          <w:sz w:val="24"/>
          <w:szCs w:val="24"/>
        </w:rPr>
        <w:t>4</w:t>
      </w:r>
      <w:r w:rsidRPr="006D4CDD">
        <w:rPr>
          <w:rFonts w:ascii="Times New Roman" w:eastAsia="Times New Roman" w:hAnsi="Times New Roman" w:cs="Times New Roman"/>
          <w:sz w:val="24"/>
          <w:szCs w:val="24"/>
        </w:rPr>
        <w:t xml:space="preserve">% </w:t>
      </w:r>
      <w:r w:rsidR="00983EE3" w:rsidRPr="006D4CDD">
        <w:rPr>
          <w:rFonts w:ascii="Times New Roman" w:eastAsia="Times New Roman" w:hAnsi="Times New Roman" w:cs="Times New Roman"/>
          <w:sz w:val="24"/>
          <w:szCs w:val="24"/>
        </w:rPr>
        <w:t>(will be requested from selected company)</w:t>
      </w:r>
      <w:r w:rsidRPr="006D4CDD">
        <w:rPr>
          <w:rFonts w:ascii="Times New Roman" w:eastAsia="Times New Roman" w:hAnsi="Times New Roman" w:cs="Times New Roman"/>
          <w:sz w:val="24"/>
          <w:szCs w:val="24"/>
        </w:rPr>
        <w:t>;</w:t>
      </w:r>
    </w:p>
    <w:p w14:paraId="4AA2D211" w14:textId="77777777" w:rsidR="005F2A77" w:rsidRPr="006D4CDD"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D4CDD">
        <w:rPr>
          <w:rFonts w:ascii="Times New Roman" w:hAnsi="Times New Roman" w:cs="Times New Roman"/>
          <w:sz w:val="24"/>
          <w:szCs w:val="24"/>
          <w:lang w:val="ka-GE"/>
        </w:rPr>
        <w:t>Certificate from the tax authority on the absence of debt to the budget</w:t>
      </w:r>
      <w:r w:rsidRPr="006D4CDD">
        <w:rPr>
          <w:rFonts w:ascii="Times New Roman" w:hAnsi="Times New Roman" w:cs="Times New Roman"/>
          <w:sz w:val="24"/>
          <w:szCs w:val="24"/>
        </w:rPr>
        <w:t>.</w:t>
      </w:r>
    </w:p>
    <w:p w14:paraId="6361A7C5" w14:textId="77777777" w:rsidR="005F2A77" w:rsidRPr="006D4CDD" w:rsidRDefault="005F2A77" w:rsidP="005F2A77">
      <w:pPr>
        <w:tabs>
          <w:tab w:val="left" w:pos="3650"/>
        </w:tabs>
        <w:spacing w:after="0" w:line="240" w:lineRule="auto"/>
        <w:jc w:val="both"/>
        <w:rPr>
          <w:rFonts w:ascii="Times New Roman" w:eastAsia="Times New Roman" w:hAnsi="Times New Roman" w:cs="Times New Roman"/>
          <w:sz w:val="24"/>
          <w:szCs w:val="24"/>
        </w:rPr>
      </w:pPr>
    </w:p>
    <w:p w14:paraId="64E17183" w14:textId="77777777" w:rsidR="0044445C" w:rsidRDefault="0044445C" w:rsidP="00853446">
      <w:pPr>
        <w:rPr>
          <w:rFonts w:ascii="Times New Roman" w:eastAsia="Times New Roman" w:hAnsi="Times New Roman" w:cs="Times New Roman"/>
          <w:b/>
          <w:sz w:val="24"/>
          <w:szCs w:val="24"/>
        </w:rPr>
      </w:pPr>
    </w:p>
    <w:p w14:paraId="711A555F" w14:textId="5249662B" w:rsidR="005F2A77" w:rsidRPr="006D4CDD" w:rsidRDefault="00A917ED" w:rsidP="00853446">
      <w:pPr>
        <w:rPr>
          <w:rFonts w:ascii="Times New Roman" w:eastAsia="Times New Roman" w:hAnsi="Times New Roman" w:cs="Times New Roman"/>
          <w:b/>
          <w:sz w:val="24"/>
          <w:szCs w:val="24"/>
        </w:rPr>
      </w:pPr>
      <w:r w:rsidRPr="006D4CDD">
        <w:rPr>
          <w:rFonts w:ascii="Times New Roman" w:eastAsia="Times New Roman" w:hAnsi="Times New Roman" w:cs="Times New Roman"/>
          <w:b/>
          <w:sz w:val="24"/>
          <w:szCs w:val="24"/>
        </w:rPr>
        <w:t>A</w:t>
      </w:r>
      <w:r w:rsidR="005F2A77" w:rsidRPr="006D4CDD">
        <w:rPr>
          <w:rFonts w:ascii="Times New Roman" w:eastAsia="Times New Roman" w:hAnsi="Times New Roman" w:cs="Times New Roman"/>
          <w:b/>
          <w:sz w:val="24"/>
          <w:szCs w:val="24"/>
        </w:rPr>
        <w:t>pplication</w:t>
      </w:r>
      <w:r w:rsidR="00853446">
        <w:rPr>
          <w:rFonts w:ascii="Times New Roman" w:eastAsia="Times New Roman" w:hAnsi="Times New Roman" w:cs="Times New Roman"/>
          <w:b/>
          <w:sz w:val="24"/>
          <w:szCs w:val="24"/>
        </w:rPr>
        <w:t xml:space="preserve"> and selection</w:t>
      </w:r>
      <w:r w:rsidR="005F2A77" w:rsidRPr="006D4CDD">
        <w:rPr>
          <w:rFonts w:ascii="Times New Roman" w:eastAsia="Times New Roman" w:hAnsi="Times New Roman" w:cs="Times New Roman"/>
          <w:b/>
          <w:sz w:val="24"/>
          <w:szCs w:val="24"/>
        </w:rPr>
        <w:t xml:space="preserve"> process: </w:t>
      </w:r>
    </w:p>
    <w:p w14:paraId="26D6249D" w14:textId="450E30B8" w:rsidR="005F2A77" w:rsidRPr="006D4CDD" w:rsidRDefault="001161BE" w:rsidP="005F2A77">
      <w:pPr>
        <w:spacing w:after="0" w:line="240" w:lineRule="auto"/>
        <w:jc w:val="both"/>
        <w:rPr>
          <w:rFonts w:ascii="Times New Roman" w:eastAsia="Times New Roman" w:hAnsi="Times New Roman" w:cs="Times New Roman"/>
          <w:sz w:val="24"/>
          <w:szCs w:val="24"/>
        </w:rPr>
      </w:pPr>
      <w:r w:rsidRPr="006D4CDD">
        <w:rPr>
          <w:rFonts w:ascii="Times New Roman" w:eastAsia="Times New Roman" w:hAnsi="Times New Roman" w:cs="Times New Roman"/>
          <w:b/>
          <w:sz w:val="24"/>
          <w:szCs w:val="24"/>
        </w:rPr>
        <w:t>Deadline</w:t>
      </w:r>
      <w:r w:rsidR="005F2A77" w:rsidRPr="006D4CDD">
        <w:rPr>
          <w:rFonts w:ascii="Times New Roman" w:eastAsia="Times New Roman" w:hAnsi="Times New Roman" w:cs="Times New Roman"/>
          <w:b/>
          <w:sz w:val="24"/>
          <w:szCs w:val="24"/>
        </w:rPr>
        <w:t xml:space="preserve"> for the submission of proposals</w:t>
      </w:r>
      <w:r w:rsidR="005F2A77" w:rsidRPr="006D4CDD">
        <w:rPr>
          <w:rFonts w:ascii="Times New Roman" w:eastAsia="Times New Roman" w:hAnsi="Times New Roman" w:cs="Times New Roman"/>
          <w:sz w:val="24"/>
          <w:szCs w:val="24"/>
        </w:rPr>
        <w:t>: </w:t>
      </w:r>
      <w:r w:rsidR="00A917ED" w:rsidRPr="006D4CDD">
        <w:rPr>
          <w:rFonts w:ascii="Times New Roman" w:eastAsia="Times New Roman" w:hAnsi="Times New Roman" w:cs="Times New Roman"/>
          <w:b/>
          <w:bCs/>
          <w:sz w:val="24"/>
          <w:szCs w:val="24"/>
          <w:bdr w:val="none" w:sz="0" w:space="0" w:color="auto" w:frame="1"/>
        </w:rPr>
        <w:t xml:space="preserve">April 25 </w:t>
      </w:r>
      <w:r w:rsidR="005F2A77" w:rsidRPr="006D4CDD">
        <w:rPr>
          <w:rFonts w:ascii="Times New Roman" w:eastAsia="Times New Roman" w:hAnsi="Times New Roman" w:cs="Times New Roman"/>
          <w:sz w:val="24"/>
          <w:szCs w:val="24"/>
        </w:rPr>
        <w:t>at 18:00 (Georgian time)</w:t>
      </w:r>
    </w:p>
    <w:p w14:paraId="0047739B" w14:textId="4583539E" w:rsidR="005F2A77" w:rsidRPr="006D4CDD" w:rsidRDefault="00621BBE" w:rsidP="005F2A77">
      <w:pPr>
        <w:pStyle w:val="ListParagraph"/>
        <w:numPr>
          <w:ilvl w:val="0"/>
          <w:numId w:val="2"/>
        </w:numPr>
        <w:spacing w:after="0" w:line="240" w:lineRule="auto"/>
        <w:jc w:val="both"/>
        <w:rPr>
          <w:rFonts w:ascii="Times New Roman" w:eastAsia="Times New Roman" w:hAnsi="Times New Roman" w:cs="Times New Roman"/>
          <w:i/>
          <w:sz w:val="24"/>
          <w:szCs w:val="24"/>
          <w:u w:val="single"/>
        </w:rPr>
      </w:pPr>
      <w:r w:rsidRPr="006D4CDD">
        <w:rPr>
          <w:rFonts w:ascii="Times New Roman" w:eastAsia="Times New Roman" w:hAnsi="Times New Roman" w:cs="Times New Roman"/>
          <w:sz w:val="24"/>
          <w:szCs w:val="24"/>
        </w:rPr>
        <w:t>E</w:t>
      </w:r>
      <w:r w:rsidR="005F2A77" w:rsidRPr="006D4CDD">
        <w:rPr>
          <w:rFonts w:ascii="Times New Roman" w:eastAsia="Times New Roman" w:hAnsi="Times New Roman" w:cs="Times New Roman"/>
          <w:sz w:val="24"/>
          <w:szCs w:val="24"/>
        </w:rPr>
        <w:t>lectronically to</w:t>
      </w:r>
      <w:r w:rsidR="0068014F">
        <w:rPr>
          <w:rFonts w:ascii="Times New Roman" w:eastAsia="Times New Roman" w:hAnsi="Times New Roman" w:cs="Times New Roman"/>
          <w:sz w:val="24"/>
          <w:szCs w:val="24"/>
        </w:rPr>
        <w:t xml:space="preserve"> e-mail addresses</w:t>
      </w:r>
      <w:r w:rsidR="001161BE" w:rsidRPr="006D4CDD">
        <w:rPr>
          <w:rFonts w:ascii="Times New Roman" w:eastAsia="Times New Roman" w:hAnsi="Times New Roman" w:cs="Times New Roman"/>
          <w:sz w:val="24"/>
          <w:szCs w:val="24"/>
          <w:lang w:val="ka-GE"/>
        </w:rPr>
        <w:t>:</w:t>
      </w:r>
      <w:r w:rsidR="005F2A77" w:rsidRPr="006D4CDD">
        <w:rPr>
          <w:rFonts w:ascii="Times New Roman" w:eastAsia="Times New Roman" w:hAnsi="Times New Roman" w:cs="Times New Roman"/>
          <w:sz w:val="24"/>
          <w:szCs w:val="24"/>
        </w:rPr>
        <w:t xml:space="preserve"> </w:t>
      </w:r>
      <w:hyperlink r:id="rId9" w:history="1">
        <w:r w:rsidR="005F2A77" w:rsidRPr="006D4CDD">
          <w:rPr>
            <w:rStyle w:val="Hyperlink"/>
            <w:rFonts w:ascii="Times New Roman" w:eastAsia="Times New Roman" w:hAnsi="Times New Roman" w:cs="Times New Roman"/>
            <w:color w:val="auto"/>
            <w:sz w:val="24"/>
            <w:szCs w:val="24"/>
          </w:rPr>
          <w:t>ccrg.vacancy@gmail.com</w:t>
        </w:r>
      </w:hyperlink>
      <w:r w:rsidR="006D4CDD" w:rsidRPr="006D4CDD">
        <w:rPr>
          <w:rStyle w:val="Hyperlink"/>
          <w:rFonts w:ascii="Times New Roman" w:eastAsia="Times New Roman" w:hAnsi="Times New Roman" w:cs="Times New Roman"/>
          <w:color w:val="auto"/>
          <w:sz w:val="24"/>
          <w:szCs w:val="24"/>
          <w:u w:val="none"/>
        </w:rPr>
        <w:t xml:space="preserve">  </w:t>
      </w:r>
      <w:r w:rsidR="00B46905">
        <w:rPr>
          <w:rStyle w:val="Hyperlink"/>
          <w:rFonts w:ascii="Times New Roman" w:eastAsia="Times New Roman" w:hAnsi="Times New Roman" w:cs="Times New Roman"/>
          <w:color w:val="auto"/>
          <w:sz w:val="24"/>
          <w:szCs w:val="24"/>
          <w:u w:val="none"/>
        </w:rPr>
        <w:t xml:space="preserve">and </w:t>
      </w:r>
      <w:r w:rsidR="006D4CDD" w:rsidRPr="006D4CDD">
        <w:rPr>
          <w:rStyle w:val="Hyperlink"/>
          <w:rFonts w:ascii="Times New Roman" w:eastAsia="Times New Roman" w:hAnsi="Times New Roman" w:cs="Times New Roman"/>
          <w:color w:val="auto"/>
          <w:sz w:val="24"/>
          <w:szCs w:val="24"/>
          <w:u w:val="none"/>
        </w:rPr>
        <w:t xml:space="preserve"> </w:t>
      </w:r>
      <w:hyperlink r:id="rId10" w:history="1">
        <w:r w:rsidR="006D4CDD" w:rsidRPr="006D4CDD">
          <w:rPr>
            <w:rStyle w:val="Hyperlink"/>
            <w:rFonts w:ascii="Times New Roman" w:eastAsia="Times New Roman" w:hAnsi="Times New Roman" w:cs="Times New Roman"/>
            <w:color w:val="auto"/>
            <w:sz w:val="24"/>
            <w:szCs w:val="24"/>
          </w:rPr>
          <w:t>tamar.kurtanidze@caritas.cz</w:t>
        </w:r>
      </w:hyperlink>
      <w:r w:rsidR="006D4CDD" w:rsidRPr="006D4CDD">
        <w:rPr>
          <w:rStyle w:val="Hyperlink"/>
          <w:rFonts w:ascii="Times New Roman" w:eastAsia="Times New Roman" w:hAnsi="Times New Roman" w:cs="Times New Roman"/>
          <w:color w:val="auto"/>
          <w:sz w:val="24"/>
          <w:szCs w:val="24"/>
        </w:rPr>
        <w:t xml:space="preserve"> </w:t>
      </w:r>
    </w:p>
    <w:p w14:paraId="649B275F" w14:textId="53D8D5C6" w:rsidR="00A83FDB" w:rsidRPr="006D4CDD" w:rsidRDefault="001161BE" w:rsidP="005F2A77">
      <w:pPr>
        <w:pStyle w:val="HTMLPreformatted"/>
        <w:numPr>
          <w:ilvl w:val="0"/>
          <w:numId w:val="2"/>
        </w:numPr>
        <w:jc w:val="both"/>
        <w:rPr>
          <w:rStyle w:val="y2iqfc"/>
          <w:rFonts w:ascii="Times New Roman" w:hAnsi="Times New Roman" w:cs="Times New Roman"/>
          <w:sz w:val="24"/>
          <w:szCs w:val="24"/>
          <w:lang w:val="ka-GE"/>
        </w:rPr>
      </w:pPr>
      <w:r w:rsidRPr="006D4CDD">
        <w:rPr>
          <w:rStyle w:val="y2iqfc"/>
          <w:rFonts w:ascii="Times New Roman" w:hAnsi="Times New Roman" w:cs="Times New Roman"/>
          <w:sz w:val="24"/>
          <w:szCs w:val="24"/>
          <w:lang w:val="ka-GE"/>
        </w:rPr>
        <w:t>Candidates selected for the interview will be required to physically submit electronically submitted documentation</w:t>
      </w:r>
      <w:r w:rsidR="00FE2621" w:rsidRPr="006D4CDD">
        <w:rPr>
          <w:rStyle w:val="y2iqfc"/>
          <w:rFonts w:ascii="Times New Roman" w:hAnsi="Times New Roman" w:cs="Times New Roman"/>
          <w:sz w:val="24"/>
          <w:szCs w:val="24"/>
        </w:rPr>
        <w:t xml:space="preserve"> to </w:t>
      </w:r>
      <w:r w:rsidR="00714F69" w:rsidRPr="006D4CDD">
        <w:rPr>
          <w:rStyle w:val="y2iqfc"/>
          <w:rFonts w:ascii="Times New Roman" w:hAnsi="Times New Roman" w:cs="Times New Roman"/>
          <w:sz w:val="24"/>
          <w:szCs w:val="24"/>
        </w:rPr>
        <w:t>CCRG office</w:t>
      </w:r>
      <w:r w:rsidRPr="006D4CDD">
        <w:rPr>
          <w:rStyle w:val="y2iqfc"/>
          <w:rFonts w:ascii="Times New Roman" w:hAnsi="Times New Roman" w:cs="Times New Roman"/>
          <w:sz w:val="24"/>
          <w:szCs w:val="24"/>
          <w:lang w:val="ka-GE"/>
        </w:rPr>
        <w:t>;</w:t>
      </w:r>
    </w:p>
    <w:p w14:paraId="47703EEA" w14:textId="6DEFBE14" w:rsidR="005F2A77" w:rsidRPr="00853446" w:rsidRDefault="001161BE" w:rsidP="005F2A77">
      <w:pPr>
        <w:pStyle w:val="HTMLPreformatted"/>
        <w:numPr>
          <w:ilvl w:val="0"/>
          <w:numId w:val="2"/>
        </w:numPr>
        <w:jc w:val="both"/>
        <w:rPr>
          <w:rStyle w:val="y2iqfc"/>
          <w:rFonts w:ascii="Times New Roman" w:hAnsi="Times New Roman" w:cs="Times New Roman"/>
          <w:b/>
          <w:sz w:val="24"/>
          <w:szCs w:val="24"/>
          <w:u w:val="single"/>
          <w:lang w:val="ka-GE"/>
        </w:rPr>
      </w:pPr>
      <w:r w:rsidRPr="00853446">
        <w:rPr>
          <w:rStyle w:val="y2iqfc"/>
          <w:rFonts w:ascii="Times New Roman" w:hAnsi="Times New Roman" w:cs="Times New Roman"/>
          <w:b/>
          <w:sz w:val="24"/>
          <w:szCs w:val="24"/>
          <w:u w:val="single"/>
          <w:lang w:val="ka-GE"/>
        </w:rPr>
        <w:t xml:space="preserve">Incomplete applications </w:t>
      </w:r>
      <w:proofErr w:type="spellStart"/>
      <w:r w:rsidRPr="00853446">
        <w:rPr>
          <w:rStyle w:val="y2iqfc"/>
          <w:rFonts w:ascii="Times New Roman" w:hAnsi="Times New Roman" w:cs="Times New Roman"/>
          <w:b/>
          <w:sz w:val="24"/>
          <w:szCs w:val="24"/>
          <w:u w:val="single"/>
          <w:lang w:val="ka-GE"/>
        </w:rPr>
        <w:t>will</w:t>
      </w:r>
      <w:proofErr w:type="spellEnd"/>
      <w:r w:rsidRPr="00853446">
        <w:rPr>
          <w:rStyle w:val="y2iqfc"/>
          <w:rFonts w:ascii="Times New Roman" w:hAnsi="Times New Roman" w:cs="Times New Roman"/>
          <w:b/>
          <w:sz w:val="24"/>
          <w:szCs w:val="24"/>
          <w:u w:val="single"/>
          <w:lang w:val="ka-GE"/>
        </w:rPr>
        <w:t xml:space="preserve"> </w:t>
      </w:r>
      <w:proofErr w:type="spellStart"/>
      <w:r w:rsidRPr="00853446">
        <w:rPr>
          <w:rStyle w:val="y2iqfc"/>
          <w:rFonts w:ascii="Times New Roman" w:hAnsi="Times New Roman" w:cs="Times New Roman"/>
          <w:b/>
          <w:sz w:val="24"/>
          <w:szCs w:val="24"/>
          <w:u w:val="single"/>
          <w:lang w:val="ka-GE"/>
        </w:rPr>
        <w:t>not</w:t>
      </w:r>
      <w:proofErr w:type="spellEnd"/>
      <w:r w:rsidRPr="00853446">
        <w:rPr>
          <w:rStyle w:val="y2iqfc"/>
          <w:rFonts w:ascii="Times New Roman" w:hAnsi="Times New Roman" w:cs="Times New Roman"/>
          <w:b/>
          <w:sz w:val="24"/>
          <w:szCs w:val="24"/>
          <w:u w:val="single"/>
          <w:lang w:val="ka-GE"/>
        </w:rPr>
        <w:t xml:space="preserve"> </w:t>
      </w:r>
      <w:proofErr w:type="spellStart"/>
      <w:r w:rsidRPr="00853446">
        <w:rPr>
          <w:rStyle w:val="y2iqfc"/>
          <w:rFonts w:ascii="Times New Roman" w:hAnsi="Times New Roman" w:cs="Times New Roman"/>
          <w:b/>
          <w:sz w:val="24"/>
          <w:szCs w:val="24"/>
          <w:u w:val="single"/>
          <w:lang w:val="ka-GE"/>
        </w:rPr>
        <w:t>be</w:t>
      </w:r>
      <w:proofErr w:type="spellEnd"/>
      <w:r w:rsidRPr="00853446">
        <w:rPr>
          <w:rStyle w:val="y2iqfc"/>
          <w:rFonts w:ascii="Times New Roman" w:hAnsi="Times New Roman" w:cs="Times New Roman"/>
          <w:b/>
          <w:sz w:val="24"/>
          <w:szCs w:val="24"/>
          <w:u w:val="single"/>
          <w:lang w:val="ka-GE"/>
        </w:rPr>
        <w:t xml:space="preserve"> </w:t>
      </w:r>
      <w:proofErr w:type="spellStart"/>
      <w:r w:rsidRPr="00853446">
        <w:rPr>
          <w:rStyle w:val="y2iqfc"/>
          <w:rFonts w:ascii="Times New Roman" w:hAnsi="Times New Roman" w:cs="Times New Roman"/>
          <w:b/>
          <w:sz w:val="24"/>
          <w:szCs w:val="24"/>
          <w:u w:val="single"/>
          <w:lang w:val="ka-GE"/>
        </w:rPr>
        <w:t>considered</w:t>
      </w:r>
      <w:proofErr w:type="spellEnd"/>
      <w:r w:rsidRPr="00853446">
        <w:rPr>
          <w:rStyle w:val="y2iqfc"/>
          <w:rFonts w:ascii="Times New Roman" w:hAnsi="Times New Roman" w:cs="Times New Roman"/>
          <w:b/>
          <w:sz w:val="24"/>
          <w:szCs w:val="24"/>
          <w:u w:val="single"/>
          <w:lang w:val="ka-GE"/>
        </w:rPr>
        <w:t>.</w:t>
      </w:r>
    </w:p>
    <w:p w14:paraId="215C05FF" w14:textId="625EBD82" w:rsidR="00853446" w:rsidRDefault="00853446" w:rsidP="00853446">
      <w:pPr>
        <w:pStyle w:val="HTMLPreformatted"/>
        <w:jc w:val="both"/>
        <w:rPr>
          <w:rFonts w:asciiTheme="minorHAnsi" w:hAnsiTheme="minorHAnsi" w:cs="Times New Roman"/>
          <w:sz w:val="24"/>
          <w:szCs w:val="24"/>
          <w:lang w:val="ka-GE"/>
        </w:rPr>
      </w:pPr>
    </w:p>
    <w:p w14:paraId="1B28B972" w14:textId="77777777" w:rsidR="00853446" w:rsidRDefault="00853446" w:rsidP="00853446">
      <w:pPr>
        <w:pStyle w:val="HTMLPreformatted"/>
        <w:jc w:val="both"/>
        <w:rPr>
          <w:rFonts w:asciiTheme="minorHAnsi" w:hAnsiTheme="minorHAnsi" w:cs="Times New Roman"/>
          <w:b/>
          <w:sz w:val="24"/>
          <w:szCs w:val="24"/>
          <w:lang w:val="ka-GE"/>
        </w:rPr>
      </w:pPr>
    </w:p>
    <w:p w14:paraId="76CA1C24" w14:textId="41C1B223" w:rsidR="00853446" w:rsidRPr="00853446" w:rsidRDefault="00853446" w:rsidP="00853446">
      <w:pPr>
        <w:rPr>
          <w:rFonts w:eastAsia="Times New Roman" w:cs="Times New Roman"/>
          <w:b/>
          <w:sz w:val="24"/>
          <w:szCs w:val="24"/>
          <w:lang w:val="ka-GE"/>
        </w:rPr>
      </w:pPr>
      <w:r>
        <w:rPr>
          <w:rFonts w:cs="Times New Roman"/>
          <w:b/>
          <w:sz w:val="24"/>
          <w:szCs w:val="24"/>
          <w:lang w:val="ka-GE"/>
        </w:rPr>
        <w:br w:type="page"/>
      </w:r>
      <w:proofErr w:type="spellStart"/>
      <w:r w:rsidRPr="006D4CDD">
        <w:rPr>
          <w:rFonts w:ascii="Times New Roman" w:hAnsi="Times New Roman" w:cs="Times New Roman"/>
          <w:b/>
          <w:sz w:val="24"/>
          <w:szCs w:val="24"/>
          <w:lang w:val="ka-GE"/>
        </w:rPr>
        <w:lastRenderedPageBreak/>
        <w:t>Bid</w:t>
      </w:r>
      <w:proofErr w:type="spellEnd"/>
      <w:r w:rsidRPr="006D4CDD">
        <w:rPr>
          <w:rFonts w:ascii="Times New Roman" w:hAnsi="Times New Roman" w:cs="Times New Roman"/>
          <w:b/>
          <w:sz w:val="24"/>
          <w:szCs w:val="24"/>
          <w:lang w:val="ka-GE"/>
        </w:rPr>
        <w:t xml:space="preserve"> </w:t>
      </w:r>
      <w:proofErr w:type="spellStart"/>
      <w:r w:rsidRPr="006D4CDD">
        <w:rPr>
          <w:rFonts w:ascii="Times New Roman" w:hAnsi="Times New Roman" w:cs="Times New Roman"/>
          <w:b/>
          <w:sz w:val="24"/>
          <w:szCs w:val="24"/>
          <w:lang w:val="ka-GE"/>
        </w:rPr>
        <w:t>Evaluation</w:t>
      </w:r>
      <w:proofErr w:type="spellEnd"/>
      <w:r w:rsidRPr="006D4CDD">
        <w:rPr>
          <w:rFonts w:ascii="Times New Roman" w:hAnsi="Times New Roman" w:cs="Times New Roman"/>
          <w:b/>
          <w:sz w:val="24"/>
          <w:szCs w:val="24"/>
          <w:lang w:val="ka-GE"/>
        </w:rPr>
        <w:t xml:space="preserve"> </w:t>
      </w:r>
      <w:proofErr w:type="spellStart"/>
      <w:r w:rsidRPr="006D4CDD">
        <w:rPr>
          <w:rFonts w:ascii="Times New Roman" w:hAnsi="Times New Roman" w:cs="Times New Roman"/>
          <w:b/>
          <w:sz w:val="24"/>
          <w:szCs w:val="24"/>
          <w:lang w:val="ka-GE"/>
        </w:rPr>
        <w:t>Criteria</w:t>
      </w:r>
      <w:proofErr w:type="spellEnd"/>
      <w:r w:rsidRPr="006D4CDD">
        <w:rPr>
          <w:rFonts w:ascii="Times New Roman" w:hAnsi="Times New Roman" w:cs="Times New Roman"/>
          <w:b/>
          <w:sz w:val="24"/>
          <w:szCs w:val="24"/>
          <w:lang w:val="ka-GE"/>
        </w:rPr>
        <w:t>:</w:t>
      </w:r>
      <w:bookmarkStart w:id="0" w:name="_GoBack"/>
      <w:bookmarkEnd w:id="0"/>
    </w:p>
    <w:p w14:paraId="42A691A8" w14:textId="5B81F970" w:rsidR="00853446" w:rsidRPr="006D4CDD" w:rsidRDefault="00853446" w:rsidP="00BE1C61">
      <w:pPr>
        <w:pStyle w:val="HTMLPreformatted"/>
        <w:numPr>
          <w:ilvl w:val="0"/>
          <w:numId w:val="4"/>
        </w:numPr>
        <w:tabs>
          <w:tab w:val="clear" w:pos="916"/>
          <w:tab w:val="left" w:pos="990"/>
        </w:tabs>
        <w:ind w:left="1080" w:hanging="450"/>
        <w:jc w:val="both"/>
        <w:rPr>
          <w:rFonts w:ascii="Times New Roman" w:hAnsi="Times New Roman" w:cs="Times New Roman"/>
          <w:sz w:val="24"/>
          <w:szCs w:val="24"/>
          <w:lang w:val="ka-GE"/>
        </w:rPr>
      </w:pPr>
      <w:proofErr w:type="spellStart"/>
      <w:r w:rsidRPr="006D4CDD">
        <w:rPr>
          <w:rFonts w:ascii="Times New Roman" w:hAnsi="Times New Roman" w:cs="Times New Roman"/>
          <w:sz w:val="24"/>
          <w:szCs w:val="24"/>
          <w:lang w:val="ka-GE"/>
        </w:rPr>
        <w:t>Bid</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cost</w:t>
      </w:r>
      <w:proofErr w:type="spellEnd"/>
      <w:r w:rsidRPr="006D4CDD">
        <w:rPr>
          <w:rFonts w:ascii="Times New Roman" w:hAnsi="Times New Roman" w:cs="Times New Roman"/>
          <w:sz w:val="24"/>
          <w:szCs w:val="24"/>
          <w:lang w:val="ka-GE"/>
        </w:rPr>
        <w:t xml:space="preserve"> - 30%</w:t>
      </w:r>
    </w:p>
    <w:p w14:paraId="0B2EA82F" w14:textId="72F183C2" w:rsidR="00853446" w:rsidRPr="006D4CDD" w:rsidRDefault="00853446" w:rsidP="00BE1C61">
      <w:pPr>
        <w:pStyle w:val="HTMLPreformatted"/>
        <w:numPr>
          <w:ilvl w:val="0"/>
          <w:numId w:val="4"/>
        </w:numPr>
        <w:tabs>
          <w:tab w:val="clear" w:pos="916"/>
          <w:tab w:val="left" w:pos="990"/>
        </w:tabs>
        <w:ind w:left="1080" w:hanging="450"/>
        <w:jc w:val="both"/>
        <w:rPr>
          <w:rFonts w:ascii="Times New Roman" w:hAnsi="Times New Roman" w:cs="Times New Roman"/>
          <w:sz w:val="24"/>
          <w:szCs w:val="24"/>
          <w:lang w:val="ka-GE"/>
        </w:rPr>
      </w:pPr>
      <w:proofErr w:type="spellStart"/>
      <w:r w:rsidRPr="006D4CDD">
        <w:rPr>
          <w:rFonts w:ascii="Times New Roman" w:hAnsi="Times New Roman" w:cs="Times New Roman"/>
          <w:sz w:val="24"/>
          <w:szCs w:val="24"/>
          <w:lang w:val="ka-GE"/>
        </w:rPr>
        <w:t>Completeness</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of</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submitted</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documentation</w:t>
      </w:r>
      <w:proofErr w:type="spellEnd"/>
      <w:r w:rsidRPr="006D4CDD">
        <w:rPr>
          <w:rFonts w:ascii="Times New Roman" w:hAnsi="Times New Roman" w:cs="Times New Roman"/>
          <w:sz w:val="24"/>
          <w:szCs w:val="24"/>
          <w:lang w:val="ka-GE"/>
        </w:rPr>
        <w:t xml:space="preserve"> - 20%</w:t>
      </w:r>
    </w:p>
    <w:p w14:paraId="17F6D7DC" w14:textId="032A41AF" w:rsidR="00853446" w:rsidRPr="006D4CDD" w:rsidRDefault="00853446" w:rsidP="00BE1C61">
      <w:pPr>
        <w:pStyle w:val="HTMLPreformatted"/>
        <w:numPr>
          <w:ilvl w:val="0"/>
          <w:numId w:val="4"/>
        </w:numPr>
        <w:tabs>
          <w:tab w:val="clear" w:pos="916"/>
          <w:tab w:val="left" w:pos="990"/>
        </w:tabs>
        <w:ind w:left="1080" w:hanging="450"/>
        <w:jc w:val="both"/>
        <w:rPr>
          <w:rFonts w:ascii="Times New Roman" w:hAnsi="Times New Roman" w:cs="Times New Roman"/>
          <w:sz w:val="24"/>
          <w:szCs w:val="24"/>
          <w:lang w:val="ka-GE"/>
        </w:rPr>
      </w:pPr>
      <w:proofErr w:type="spellStart"/>
      <w:r w:rsidRPr="006D4CDD">
        <w:rPr>
          <w:rFonts w:ascii="Times New Roman" w:hAnsi="Times New Roman" w:cs="Times New Roman"/>
          <w:sz w:val="24"/>
          <w:szCs w:val="24"/>
          <w:lang w:val="ka-GE"/>
        </w:rPr>
        <w:t>Experience</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of</w:t>
      </w:r>
      <w:proofErr w:type="spellEnd"/>
      <w:r w:rsidRPr="006D4CDD">
        <w:rPr>
          <w:rFonts w:ascii="Times New Roman" w:hAnsi="Times New Roman" w:cs="Times New Roman"/>
          <w:sz w:val="24"/>
          <w:szCs w:val="24"/>
          <w:lang w:val="ka-GE"/>
        </w:rPr>
        <w:t xml:space="preserve"> a </w:t>
      </w:r>
      <w:proofErr w:type="spellStart"/>
      <w:r w:rsidRPr="006D4CDD">
        <w:rPr>
          <w:rFonts w:ascii="Times New Roman" w:hAnsi="Times New Roman" w:cs="Times New Roman"/>
          <w:sz w:val="24"/>
          <w:szCs w:val="24"/>
          <w:lang w:val="ka-GE"/>
        </w:rPr>
        <w:t>potential</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contractor</w:t>
      </w:r>
      <w:proofErr w:type="spellEnd"/>
      <w:r w:rsidRPr="006D4CDD">
        <w:rPr>
          <w:rFonts w:ascii="Times New Roman" w:hAnsi="Times New Roman" w:cs="Times New Roman"/>
          <w:sz w:val="24"/>
          <w:szCs w:val="24"/>
          <w:lang w:val="ka-GE"/>
        </w:rPr>
        <w:t xml:space="preserve"> - 20%</w:t>
      </w:r>
    </w:p>
    <w:p w14:paraId="73C3E304" w14:textId="6E3CF2DE" w:rsidR="00853446" w:rsidRPr="006D4CDD" w:rsidRDefault="00853446" w:rsidP="00BE1C61">
      <w:pPr>
        <w:pStyle w:val="HTMLPreformatted"/>
        <w:numPr>
          <w:ilvl w:val="0"/>
          <w:numId w:val="4"/>
        </w:numPr>
        <w:tabs>
          <w:tab w:val="clear" w:pos="916"/>
          <w:tab w:val="left" w:pos="990"/>
        </w:tabs>
        <w:ind w:left="1080" w:hanging="450"/>
        <w:jc w:val="both"/>
        <w:rPr>
          <w:rFonts w:ascii="Times New Roman" w:hAnsi="Times New Roman" w:cs="Times New Roman"/>
          <w:sz w:val="24"/>
          <w:szCs w:val="24"/>
          <w:lang w:val="ka-GE"/>
        </w:rPr>
      </w:pPr>
      <w:proofErr w:type="spellStart"/>
      <w:r w:rsidRPr="006D4CDD">
        <w:rPr>
          <w:rFonts w:ascii="Times New Roman" w:hAnsi="Times New Roman" w:cs="Times New Roman"/>
          <w:sz w:val="24"/>
          <w:szCs w:val="24"/>
          <w:lang w:val="ka-GE"/>
        </w:rPr>
        <w:t>Employment</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opportunity</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for</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local</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workers</w:t>
      </w:r>
      <w:proofErr w:type="spellEnd"/>
      <w:r w:rsidRPr="006D4CDD">
        <w:rPr>
          <w:rFonts w:ascii="Times New Roman" w:hAnsi="Times New Roman" w:cs="Times New Roman"/>
          <w:sz w:val="24"/>
          <w:szCs w:val="24"/>
          <w:lang w:val="ka-GE"/>
        </w:rPr>
        <w:t xml:space="preserve"> 10%</w:t>
      </w:r>
    </w:p>
    <w:p w14:paraId="3CE91753" w14:textId="6FF480D4" w:rsidR="00853446" w:rsidRPr="006D4CDD" w:rsidRDefault="00853446" w:rsidP="00BE1C61">
      <w:pPr>
        <w:pStyle w:val="HTMLPreformatted"/>
        <w:numPr>
          <w:ilvl w:val="0"/>
          <w:numId w:val="4"/>
        </w:numPr>
        <w:tabs>
          <w:tab w:val="clear" w:pos="916"/>
          <w:tab w:val="left" w:pos="990"/>
        </w:tabs>
        <w:ind w:left="1080" w:hanging="450"/>
        <w:jc w:val="both"/>
        <w:rPr>
          <w:rStyle w:val="y2iqfc"/>
          <w:rFonts w:ascii="Times New Roman" w:hAnsi="Times New Roman" w:cs="Times New Roman"/>
          <w:sz w:val="24"/>
          <w:szCs w:val="24"/>
          <w:lang w:val="ka-GE"/>
        </w:rPr>
      </w:pPr>
      <w:proofErr w:type="spellStart"/>
      <w:r w:rsidRPr="006D4CDD">
        <w:rPr>
          <w:rFonts w:ascii="Times New Roman" w:hAnsi="Times New Roman" w:cs="Times New Roman"/>
          <w:sz w:val="24"/>
          <w:szCs w:val="24"/>
          <w:lang w:val="ka-GE"/>
        </w:rPr>
        <w:t>Deadlines</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for</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completion</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of</w:t>
      </w:r>
      <w:proofErr w:type="spellEnd"/>
      <w:r w:rsidRPr="006D4CDD">
        <w:rPr>
          <w:rFonts w:ascii="Times New Roman" w:hAnsi="Times New Roman" w:cs="Times New Roman"/>
          <w:sz w:val="24"/>
          <w:szCs w:val="24"/>
          <w:lang w:val="ka-GE"/>
        </w:rPr>
        <w:t xml:space="preserve"> </w:t>
      </w:r>
      <w:proofErr w:type="spellStart"/>
      <w:r w:rsidRPr="006D4CDD">
        <w:rPr>
          <w:rFonts w:ascii="Times New Roman" w:hAnsi="Times New Roman" w:cs="Times New Roman"/>
          <w:sz w:val="24"/>
          <w:szCs w:val="24"/>
          <w:lang w:val="ka-GE"/>
        </w:rPr>
        <w:t>works</w:t>
      </w:r>
      <w:proofErr w:type="spellEnd"/>
      <w:r w:rsidRPr="006D4CDD">
        <w:rPr>
          <w:rFonts w:ascii="Times New Roman" w:hAnsi="Times New Roman" w:cs="Times New Roman"/>
          <w:sz w:val="24"/>
          <w:szCs w:val="24"/>
          <w:lang w:val="ka-GE"/>
        </w:rPr>
        <w:t xml:space="preserve"> - 20%</w:t>
      </w:r>
    </w:p>
    <w:p w14:paraId="67991511" w14:textId="77777777" w:rsidR="00853446" w:rsidRPr="00853446" w:rsidRDefault="00853446" w:rsidP="00853446">
      <w:pPr>
        <w:pStyle w:val="HTMLPreformatted"/>
        <w:jc w:val="both"/>
        <w:rPr>
          <w:rFonts w:asciiTheme="minorHAnsi" w:hAnsiTheme="minorHAnsi" w:cs="Times New Roman"/>
          <w:sz w:val="24"/>
          <w:szCs w:val="24"/>
          <w:lang w:val="ka-GE"/>
        </w:rPr>
      </w:pPr>
    </w:p>
    <w:p w14:paraId="1CD1BFDC" w14:textId="77777777" w:rsidR="00A83FDB" w:rsidRPr="006D4CDD" w:rsidRDefault="00A83FDB" w:rsidP="005F2A77">
      <w:pPr>
        <w:tabs>
          <w:tab w:val="left" w:pos="6620"/>
        </w:tabs>
        <w:spacing w:after="0" w:line="240" w:lineRule="auto"/>
        <w:jc w:val="both"/>
        <w:rPr>
          <w:rFonts w:ascii="Times New Roman" w:eastAsia="Times New Roman" w:hAnsi="Times New Roman" w:cs="Times New Roman"/>
          <w:b/>
          <w:bCs/>
          <w:sz w:val="24"/>
          <w:szCs w:val="24"/>
        </w:rPr>
      </w:pPr>
    </w:p>
    <w:p w14:paraId="54C6B4A4" w14:textId="2F424805" w:rsidR="001161BE" w:rsidRPr="006D4CDD" w:rsidRDefault="005F2A77" w:rsidP="005F2A77">
      <w:pPr>
        <w:tabs>
          <w:tab w:val="left" w:pos="6620"/>
        </w:tabs>
        <w:spacing w:after="0" w:line="240" w:lineRule="auto"/>
        <w:jc w:val="both"/>
        <w:rPr>
          <w:rFonts w:ascii="Times New Roman" w:eastAsia="Times New Roman" w:hAnsi="Times New Roman" w:cs="Times New Roman"/>
          <w:b/>
          <w:bCs/>
          <w:sz w:val="24"/>
          <w:szCs w:val="24"/>
        </w:rPr>
      </w:pPr>
      <w:r w:rsidRPr="00BE1C61">
        <w:rPr>
          <w:rFonts w:ascii="Times New Roman" w:eastAsia="Times New Roman" w:hAnsi="Times New Roman" w:cs="Times New Roman"/>
          <w:b/>
          <w:bCs/>
          <w:sz w:val="24"/>
          <w:szCs w:val="24"/>
        </w:rPr>
        <w:t>Note</w:t>
      </w:r>
      <w:r w:rsidRPr="006D4CDD">
        <w:rPr>
          <w:rFonts w:ascii="Times New Roman" w:eastAsia="Times New Roman" w:hAnsi="Times New Roman" w:cs="Times New Roman"/>
          <w:b/>
          <w:bCs/>
          <w:sz w:val="24"/>
          <w:szCs w:val="24"/>
        </w:rPr>
        <w:t xml:space="preserve">: </w:t>
      </w:r>
    </w:p>
    <w:p w14:paraId="46DCD554" w14:textId="77777777" w:rsidR="005F1827" w:rsidRPr="00853446" w:rsidRDefault="005F2A77" w:rsidP="00853446">
      <w:pPr>
        <w:pStyle w:val="ListParagraph"/>
        <w:numPr>
          <w:ilvl w:val="0"/>
          <w:numId w:val="5"/>
        </w:numPr>
        <w:tabs>
          <w:tab w:val="left" w:pos="6620"/>
        </w:tabs>
        <w:spacing w:after="0" w:line="240" w:lineRule="auto"/>
        <w:jc w:val="both"/>
        <w:rPr>
          <w:rFonts w:ascii="Times New Roman" w:hAnsi="Times New Roman" w:cs="Times New Roman"/>
          <w:bCs/>
          <w:sz w:val="24"/>
          <w:szCs w:val="24"/>
        </w:rPr>
      </w:pPr>
      <w:r w:rsidRPr="00853446">
        <w:rPr>
          <w:rFonts w:ascii="Times New Roman" w:eastAsia="Times New Roman" w:hAnsi="Times New Roman" w:cs="Times New Roman"/>
          <w:bCs/>
          <w:sz w:val="24"/>
          <w:szCs w:val="24"/>
        </w:rPr>
        <w:t xml:space="preserve">CCRG will not receive phone calls regarding the tender. </w:t>
      </w:r>
    </w:p>
    <w:p w14:paraId="50D04AE9" w14:textId="77777777" w:rsidR="005F1827" w:rsidRPr="00853446" w:rsidRDefault="005F2A77" w:rsidP="00853446">
      <w:pPr>
        <w:pStyle w:val="ListParagraph"/>
        <w:numPr>
          <w:ilvl w:val="0"/>
          <w:numId w:val="5"/>
        </w:numPr>
        <w:tabs>
          <w:tab w:val="left" w:pos="6620"/>
        </w:tabs>
        <w:spacing w:after="0" w:line="240" w:lineRule="auto"/>
        <w:jc w:val="both"/>
        <w:rPr>
          <w:rStyle w:val="y2iqfc"/>
          <w:rFonts w:ascii="Times New Roman" w:hAnsi="Times New Roman" w:cs="Times New Roman"/>
          <w:bCs/>
          <w:sz w:val="24"/>
          <w:szCs w:val="24"/>
        </w:rPr>
      </w:pPr>
      <w:r w:rsidRPr="00853446">
        <w:rPr>
          <w:rStyle w:val="y2iqfc"/>
          <w:rFonts w:ascii="Times New Roman" w:hAnsi="Times New Roman" w:cs="Times New Roman"/>
          <w:bCs/>
          <w:sz w:val="24"/>
          <w:szCs w:val="24"/>
        </w:rPr>
        <w:t xml:space="preserve">The proposals will be reviewed on an ongoing basis. </w:t>
      </w:r>
    </w:p>
    <w:p w14:paraId="06472BFC" w14:textId="77777777" w:rsidR="005F1827" w:rsidRPr="00853446" w:rsidRDefault="005F2A77" w:rsidP="00853446">
      <w:pPr>
        <w:pStyle w:val="ListParagraph"/>
        <w:numPr>
          <w:ilvl w:val="0"/>
          <w:numId w:val="5"/>
        </w:numPr>
        <w:tabs>
          <w:tab w:val="left" w:pos="6620"/>
        </w:tabs>
        <w:spacing w:after="0" w:line="240" w:lineRule="auto"/>
        <w:jc w:val="both"/>
        <w:rPr>
          <w:rStyle w:val="y2iqfc"/>
          <w:rFonts w:ascii="Times New Roman" w:hAnsi="Times New Roman" w:cs="Times New Roman"/>
          <w:bCs/>
          <w:sz w:val="24"/>
          <w:szCs w:val="24"/>
        </w:rPr>
      </w:pPr>
      <w:r w:rsidRPr="00853446">
        <w:rPr>
          <w:rStyle w:val="y2iqfc"/>
          <w:rFonts w:ascii="Times New Roman" w:hAnsi="Times New Roman" w:cs="Times New Roman"/>
          <w:bCs/>
          <w:sz w:val="24"/>
          <w:szCs w:val="24"/>
        </w:rPr>
        <w:t xml:space="preserve">Shortlisted applicants will be invited for interview within </w:t>
      </w:r>
      <w:r w:rsidR="00A34514" w:rsidRPr="00853446">
        <w:rPr>
          <w:rStyle w:val="y2iqfc"/>
          <w:rFonts w:ascii="Times New Roman" w:hAnsi="Times New Roman" w:cs="Times New Roman"/>
          <w:bCs/>
          <w:sz w:val="24"/>
          <w:szCs w:val="24"/>
        </w:rPr>
        <w:t>3</w:t>
      </w:r>
      <w:r w:rsidRPr="00853446">
        <w:rPr>
          <w:rStyle w:val="y2iqfc"/>
          <w:rFonts w:ascii="Times New Roman" w:hAnsi="Times New Roman" w:cs="Times New Roman"/>
          <w:bCs/>
          <w:sz w:val="24"/>
          <w:szCs w:val="24"/>
        </w:rPr>
        <w:t xml:space="preserve"> business days after expiration of the tender bidding process. </w:t>
      </w:r>
    </w:p>
    <w:p w14:paraId="46FED66D" w14:textId="61D6BE16" w:rsidR="005F2A77" w:rsidRPr="00853446" w:rsidRDefault="005F2A77" w:rsidP="00853446">
      <w:pPr>
        <w:pStyle w:val="ListParagraph"/>
        <w:numPr>
          <w:ilvl w:val="0"/>
          <w:numId w:val="5"/>
        </w:numPr>
        <w:tabs>
          <w:tab w:val="left" w:pos="6620"/>
        </w:tabs>
        <w:spacing w:after="0" w:line="240" w:lineRule="auto"/>
        <w:jc w:val="both"/>
        <w:rPr>
          <w:rStyle w:val="y2iqfc"/>
          <w:rFonts w:ascii="Times New Roman" w:hAnsi="Times New Roman" w:cs="Times New Roman"/>
          <w:bCs/>
          <w:sz w:val="24"/>
          <w:szCs w:val="24"/>
        </w:rPr>
      </w:pPr>
      <w:r w:rsidRPr="00853446">
        <w:rPr>
          <w:rStyle w:val="y2iqfc"/>
          <w:rFonts w:ascii="Times New Roman" w:hAnsi="Times New Roman" w:cs="Times New Roman"/>
          <w:bCs/>
          <w:sz w:val="24"/>
          <w:szCs w:val="24"/>
        </w:rPr>
        <w:t xml:space="preserve">CCRG retains the right not to provide any feedback to applicants who were not shortlisted for interview. </w:t>
      </w:r>
    </w:p>
    <w:p w14:paraId="3974EEF0" w14:textId="77777777" w:rsidR="005F2A77" w:rsidRPr="006D4CDD" w:rsidRDefault="005F2A77">
      <w:pPr>
        <w:rPr>
          <w:rFonts w:ascii="Times New Roman" w:hAnsi="Times New Roman" w:cs="Times New Roman"/>
          <w:sz w:val="24"/>
          <w:szCs w:val="24"/>
        </w:rPr>
      </w:pPr>
    </w:p>
    <w:sectPr w:rsidR="005F2A77" w:rsidRPr="006D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F6C"/>
    <w:multiLevelType w:val="hybridMultilevel"/>
    <w:tmpl w:val="9CF280D0"/>
    <w:lvl w:ilvl="0" w:tplc="91C0F8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899"/>
    <w:multiLevelType w:val="hybridMultilevel"/>
    <w:tmpl w:val="01C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62657"/>
    <w:multiLevelType w:val="hybridMultilevel"/>
    <w:tmpl w:val="861C45A8"/>
    <w:lvl w:ilvl="0" w:tplc="376699EC">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28CC"/>
    <w:multiLevelType w:val="hybridMultilevel"/>
    <w:tmpl w:val="6A969670"/>
    <w:lvl w:ilvl="0" w:tplc="A0207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C01BB"/>
    <w:multiLevelType w:val="hybridMultilevel"/>
    <w:tmpl w:val="1F0C5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7"/>
    <w:rsid w:val="00050C66"/>
    <w:rsid w:val="00061E73"/>
    <w:rsid w:val="001161BE"/>
    <w:rsid w:val="001212F1"/>
    <w:rsid w:val="001761F5"/>
    <w:rsid w:val="001B2881"/>
    <w:rsid w:val="001B4B7E"/>
    <w:rsid w:val="002400E1"/>
    <w:rsid w:val="002C12AD"/>
    <w:rsid w:val="002D1C56"/>
    <w:rsid w:val="002D309F"/>
    <w:rsid w:val="002E5995"/>
    <w:rsid w:val="002F31D1"/>
    <w:rsid w:val="00314359"/>
    <w:rsid w:val="00333CA7"/>
    <w:rsid w:val="00367FD9"/>
    <w:rsid w:val="003C5DAA"/>
    <w:rsid w:val="00432876"/>
    <w:rsid w:val="0044445C"/>
    <w:rsid w:val="00447C3C"/>
    <w:rsid w:val="00476744"/>
    <w:rsid w:val="004A5124"/>
    <w:rsid w:val="005B0C07"/>
    <w:rsid w:val="005C408F"/>
    <w:rsid w:val="005F1827"/>
    <w:rsid w:val="005F2A77"/>
    <w:rsid w:val="00607996"/>
    <w:rsid w:val="00621BBE"/>
    <w:rsid w:val="00671FFA"/>
    <w:rsid w:val="0068014F"/>
    <w:rsid w:val="006D0F1A"/>
    <w:rsid w:val="006D4CDD"/>
    <w:rsid w:val="00714F69"/>
    <w:rsid w:val="00783CF7"/>
    <w:rsid w:val="008328FB"/>
    <w:rsid w:val="00853446"/>
    <w:rsid w:val="00896E30"/>
    <w:rsid w:val="0096514C"/>
    <w:rsid w:val="00966017"/>
    <w:rsid w:val="009717C4"/>
    <w:rsid w:val="0097387A"/>
    <w:rsid w:val="00983EE3"/>
    <w:rsid w:val="009C4D5F"/>
    <w:rsid w:val="009F3C0A"/>
    <w:rsid w:val="00A34514"/>
    <w:rsid w:val="00A52AA3"/>
    <w:rsid w:val="00A83FDB"/>
    <w:rsid w:val="00A917ED"/>
    <w:rsid w:val="00B46905"/>
    <w:rsid w:val="00B56DEF"/>
    <w:rsid w:val="00B56F59"/>
    <w:rsid w:val="00BD7A2F"/>
    <w:rsid w:val="00BE1C61"/>
    <w:rsid w:val="00C250AE"/>
    <w:rsid w:val="00C315AB"/>
    <w:rsid w:val="00C56B40"/>
    <w:rsid w:val="00C70225"/>
    <w:rsid w:val="00C82AC7"/>
    <w:rsid w:val="00D14440"/>
    <w:rsid w:val="00DC2FDD"/>
    <w:rsid w:val="00DD6363"/>
    <w:rsid w:val="00E456A1"/>
    <w:rsid w:val="00E52D8E"/>
    <w:rsid w:val="00F14590"/>
    <w:rsid w:val="00FE2621"/>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3B6D"/>
  <w15:chartTrackingRefBased/>
  <w15:docId w15:val="{61D7B284-918A-4DE5-9822-FCDFA0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77"/>
  </w:style>
  <w:style w:type="paragraph" w:styleId="Heading1">
    <w:name w:val="heading 1"/>
    <w:basedOn w:val="Normal"/>
    <w:next w:val="Normal"/>
    <w:link w:val="Heading1Char"/>
    <w:uiPriority w:val="9"/>
    <w:qFormat/>
    <w:rsid w:val="00121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7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77"/>
    <w:rPr>
      <w:color w:val="0000FF"/>
      <w:u w:val="single"/>
    </w:rPr>
  </w:style>
  <w:style w:type="paragraph" w:styleId="ListParagraph">
    <w:name w:val="List Paragraph"/>
    <w:basedOn w:val="Normal"/>
    <w:uiPriority w:val="34"/>
    <w:qFormat/>
    <w:rsid w:val="005F2A77"/>
    <w:pPr>
      <w:ind w:left="720"/>
      <w:contextualSpacing/>
    </w:pPr>
  </w:style>
  <w:style w:type="character" w:styleId="Emphasis">
    <w:name w:val="Emphasis"/>
    <w:basedOn w:val="DefaultParagraphFont"/>
    <w:uiPriority w:val="20"/>
    <w:qFormat/>
    <w:rsid w:val="005F2A77"/>
    <w:rPr>
      <w:i/>
      <w:iCs/>
    </w:rPr>
  </w:style>
  <w:style w:type="character" w:customStyle="1" w:styleId="y2iqfc">
    <w:name w:val="y2iqfc"/>
    <w:basedOn w:val="DefaultParagraphFont"/>
    <w:rsid w:val="005F2A77"/>
  </w:style>
  <w:style w:type="paragraph" w:styleId="HTMLPreformatted">
    <w:name w:val="HTML Preformatted"/>
    <w:basedOn w:val="Normal"/>
    <w:link w:val="HTMLPreformattedChar"/>
    <w:uiPriority w:val="99"/>
    <w:unhideWhenUsed/>
    <w:rsid w:val="005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2A77"/>
    <w:rPr>
      <w:rFonts w:ascii="Courier New" w:eastAsia="Times New Roman" w:hAnsi="Courier New" w:cs="Courier New"/>
      <w:sz w:val="20"/>
      <w:szCs w:val="20"/>
    </w:rPr>
  </w:style>
  <w:style w:type="character" w:customStyle="1" w:styleId="xdownloadlinklink">
    <w:name w:val="x_download_link_link"/>
    <w:basedOn w:val="DefaultParagraphFont"/>
    <w:rsid w:val="00BD7A2F"/>
  </w:style>
  <w:style w:type="character" w:styleId="UnresolvedMention">
    <w:name w:val="Unresolved Mention"/>
    <w:basedOn w:val="DefaultParagraphFont"/>
    <w:uiPriority w:val="99"/>
    <w:semiHidden/>
    <w:unhideWhenUsed/>
    <w:rsid w:val="001B2881"/>
    <w:rPr>
      <w:color w:val="605E5C"/>
      <w:shd w:val="clear" w:color="auto" w:fill="E1DFDD"/>
    </w:rPr>
  </w:style>
  <w:style w:type="paragraph" w:styleId="BalloonText">
    <w:name w:val="Balloon Text"/>
    <w:basedOn w:val="Normal"/>
    <w:link w:val="BalloonTextChar"/>
    <w:uiPriority w:val="99"/>
    <w:semiHidden/>
    <w:unhideWhenUsed/>
    <w:rsid w:val="00A8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DB"/>
    <w:rPr>
      <w:rFonts w:ascii="Segoe UI" w:hAnsi="Segoe UI" w:cs="Segoe UI"/>
      <w:sz w:val="18"/>
      <w:szCs w:val="18"/>
    </w:rPr>
  </w:style>
  <w:style w:type="character" w:customStyle="1" w:styleId="Heading1Char">
    <w:name w:val="Heading 1 Char"/>
    <w:basedOn w:val="DefaultParagraphFont"/>
    <w:link w:val="Heading1"/>
    <w:uiPriority w:val="9"/>
    <w:rsid w:val="001212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17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ia.charita.cz/" TargetMode="External"/><Relationship Id="rId3" Type="http://schemas.openxmlformats.org/officeDocument/2006/relationships/settings" Target="settings.xml"/><Relationship Id="rId7" Type="http://schemas.openxmlformats.org/officeDocument/2006/relationships/hyperlink" Target="https://www.facebook.com/CCRGeorgia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amar.kurtanidze@caritas.cz" TargetMode="External"/><Relationship Id="rId4" Type="http://schemas.openxmlformats.org/officeDocument/2006/relationships/webSettings" Target="webSettings.xml"/><Relationship Id="rId9" Type="http://schemas.openxmlformats.org/officeDocument/2006/relationships/hyperlink" Target="mailto:ccrg.vacan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29</cp:revision>
  <dcterms:created xsi:type="dcterms:W3CDTF">2022-04-07T11:22:00Z</dcterms:created>
  <dcterms:modified xsi:type="dcterms:W3CDTF">2022-04-08T16:59:00Z</dcterms:modified>
</cp:coreProperties>
</file>